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6168"/>
        <w:gridCol w:w="4354"/>
      </w:tblGrid>
      <w:tr w:rsidR="00847676" w:rsidRPr="00847676" w:rsidTr="00847676">
        <w:trPr>
          <w:tblCellSpacing w:w="75" w:type="dxa"/>
        </w:trPr>
        <w:tc>
          <w:tcPr>
            <w:tcW w:w="0" w:type="auto"/>
            <w:tcBorders>
              <w:top w:val="nil"/>
              <w:left w:val="nil"/>
              <w:bottom w:val="nil"/>
              <w:right w:val="nil"/>
            </w:tcBorders>
            <w:vAlign w:val="center"/>
            <w:hideMark/>
          </w:tcPr>
          <w:p w:rsidR="00847676" w:rsidRPr="00847676" w:rsidRDefault="00847676" w:rsidP="00847676">
            <w:pPr>
              <w:spacing w:after="0" w:line="240" w:lineRule="auto"/>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HGA1143/2010</w:t>
            </w:r>
            <w:r w:rsidRPr="00847676">
              <w:rPr>
                <w:rFonts w:ascii="Times New Roman" w:eastAsia="Times New Roman" w:hAnsi="Times New Roman" w:cs="Times New Roman"/>
                <w:color w:val="000000"/>
                <w:sz w:val="24"/>
                <w:szCs w:val="24"/>
                <w:lang w:val="en-US" w:eastAsia="ru-RU"/>
              </w:rPr>
              <w:br/>
            </w:r>
            <w:r w:rsidRPr="00847676">
              <w:rPr>
                <w:rFonts w:ascii="Times New Roman" w:eastAsia="Times New Roman" w:hAnsi="Times New Roman" w:cs="Times New Roman"/>
                <w:color w:val="000000"/>
                <w:sz w:val="24"/>
                <w:szCs w:val="24"/>
                <w:lang w:eastAsia="ru-RU"/>
              </w:rPr>
              <w:t>Внутренний</w:t>
            </w:r>
            <w:r w:rsidRPr="00847676">
              <w:rPr>
                <w:rFonts w:ascii="Times New Roman" w:eastAsia="Times New Roman" w:hAnsi="Times New Roman" w:cs="Times New Roman"/>
                <w:color w:val="000000"/>
                <w:sz w:val="24"/>
                <w:szCs w:val="24"/>
                <w:lang w:val="en-US" w:eastAsia="ru-RU"/>
              </w:rPr>
              <w:t xml:space="preserve"> </w:t>
            </w:r>
            <w:r w:rsidRPr="00847676">
              <w:rPr>
                <w:rFonts w:ascii="Times New Roman" w:eastAsia="Times New Roman" w:hAnsi="Times New Roman" w:cs="Times New Roman"/>
                <w:color w:val="000000"/>
                <w:sz w:val="24"/>
                <w:szCs w:val="24"/>
                <w:lang w:eastAsia="ru-RU"/>
              </w:rPr>
              <w:t>номер</w:t>
            </w:r>
            <w:r w:rsidRPr="00847676">
              <w:rPr>
                <w:rFonts w:ascii="Times New Roman" w:eastAsia="Times New Roman" w:hAnsi="Times New Roman" w:cs="Times New Roman"/>
                <w:color w:val="000000"/>
                <w:sz w:val="24"/>
                <w:szCs w:val="24"/>
                <w:lang w:val="en-US" w:eastAsia="ru-RU"/>
              </w:rPr>
              <w:t>:  337100 </w:t>
            </w:r>
            <w:r w:rsidRPr="00847676">
              <w:rPr>
                <w:rFonts w:ascii="Times New Roman" w:eastAsia="Times New Roman" w:hAnsi="Times New Roman" w:cs="Times New Roman"/>
                <w:color w:val="000000"/>
                <w:sz w:val="24"/>
                <w:szCs w:val="24"/>
                <w:lang w:val="en-US" w:eastAsia="ru-RU"/>
              </w:rPr>
              <w:br/>
            </w:r>
            <w:hyperlink r:id="rId5" w:history="1">
              <w:proofErr w:type="spellStart"/>
              <w:r w:rsidRPr="00847676">
                <w:rPr>
                  <w:rFonts w:ascii="Times New Roman" w:eastAsia="Times New Roman" w:hAnsi="Times New Roman" w:cs="Times New Roman"/>
                  <w:color w:val="0000FF"/>
                  <w:sz w:val="24"/>
                  <w:szCs w:val="24"/>
                  <w:u w:val="single"/>
                  <w:lang w:val="en-US" w:eastAsia="ru-RU"/>
                </w:rPr>
                <w:t>Varianta</w:t>
              </w:r>
              <w:proofErr w:type="spellEnd"/>
              <w:r w:rsidRPr="00847676">
                <w:rPr>
                  <w:rFonts w:ascii="Times New Roman" w:eastAsia="Times New Roman" w:hAnsi="Times New Roman" w:cs="Times New Roman"/>
                  <w:color w:val="0000FF"/>
                  <w:sz w:val="24"/>
                  <w:szCs w:val="24"/>
                  <w:u w:val="single"/>
                  <w:lang w:val="en-US" w:eastAsia="ru-RU"/>
                </w:rPr>
                <w:t xml:space="preserve"> </w:t>
              </w:r>
              <w:proofErr w:type="spellStart"/>
              <w:r w:rsidRPr="00847676">
                <w:rPr>
                  <w:rFonts w:ascii="Times New Roman" w:eastAsia="Times New Roman" w:hAnsi="Times New Roman" w:cs="Times New Roman"/>
                  <w:color w:val="0000FF"/>
                  <w:sz w:val="24"/>
                  <w:szCs w:val="24"/>
                  <w:u w:val="single"/>
                  <w:lang w:val="en-US" w:eastAsia="ru-RU"/>
                </w:rPr>
                <w:t>în</w:t>
              </w:r>
              <w:proofErr w:type="spellEnd"/>
              <w:r w:rsidRPr="00847676">
                <w:rPr>
                  <w:rFonts w:ascii="Times New Roman" w:eastAsia="Times New Roman" w:hAnsi="Times New Roman" w:cs="Times New Roman"/>
                  <w:color w:val="0000FF"/>
                  <w:sz w:val="24"/>
                  <w:szCs w:val="24"/>
                  <w:u w:val="single"/>
                  <w:lang w:val="en-US" w:eastAsia="ru-RU"/>
                </w:rPr>
                <w:t xml:space="preserve"> </w:t>
              </w:r>
              <w:proofErr w:type="spellStart"/>
              <w:r w:rsidRPr="00847676">
                <w:rPr>
                  <w:rFonts w:ascii="Times New Roman" w:eastAsia="Times New Roman" w:hAnsi="Times New Roman" w:cs="Times New Roman"/>
                  <w:color w:val="0000FF"/>
                  <w:sz w:val="24"/>
                  <w:szCs w:val="24"/>
                  <w:u w:val="single"/>
                  <w:lang w:val="en-US" w:eastAsia="ru-RU"/>
                </w:rPr>
                <w:t>limba</w:t>
              </w:r>
              <w:proofErr w:type="spellEnd"/>
              <w:r w:rsidRPr="00847676">
                <w:rPr>
                  <w:rFonts w:ascii="Times New Roman" w:eastAsia="Times New Roman" w:hAnsi="Times New Roman" w:cs="Times New Roman"/>
                  <w:color w:val="0000FF"/>
                  <w:sz w:val="24"/>
                  <w:szCs w:val="24"/>
                  <w:u w:val="single"/>
                  <w:lang w:val="en-US" w:eastAsia="ru-RU"/>
                </w:rPr>
                <w:t xml:space="preserve"> de stat</w:t>
              </w:r>
            </w:hyperlink>
          </w:p>
        </w:tc>
        <w:tc>
          <w:tcPr>
            <w:tcW w:w="0" w:type="auto"/>
            <w:tcBorders>
              <w:top w:val="nil"/>
              <w:left w:val="nil"/>
              <w:bottom w:val="nil"/>
              <w:right w:val="nil"/>
            </w:tcBorders>
            <w:vAlign w:val="center"/>
            <w:hideMark/>
          </w:tcPr>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eastAsia="ru-RU"/>
              </w:rPr>
            </w:pPr>
            <w:hyperlink r:id="rId6" w:history="1">
              <w:r w:rsidRPr="00847676">
                <w:rPr>
                  <w:rFonts w:ascii="Times New Roman" w:eastAsia="Times New Roman" w:hAnsi="Times New Roman" w:cs="Times New Roman"/>
                  <w:color w:val="0000FF"/>
                  <w:sz w:val="24"/>
                  <w:szCs w:val="24"/>
                  <w:u w:val="single"/>
                  <w:lang w:eastAsia="ru-RU"/>
                </w:rPr>
                <w:t>Карточка документа</w:t>
              </w:r>
            </w:hyperlink>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45BE027A" wp14:editId="2571E3CE">
                  <wp:extent cx="495300" cy="590550"/>
                  <wp:effectExtent l="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b/>
                <w:bCs/>
                <w:color w:val="000000"/>
                <w:sz w:val="24"/>
                <w:szCs w:val="24"/>
                <w:lang w:eastAsia="ru-RU"/>
              </w:rPr>
              <w:t>Республика Молдова</w:t>
            </w:r>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ПРАВИТЕЛЬСТВО</w:t>
            </w:r>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ПОСТАНОВЛЕНИЕ</w:t>
            </w:r>
            <w:r w:rsidRPr="00847676">
              <w:rPr>
                <w:rFonts w:ascii="Times New Roman" w:eastAsia="Times New Roman" w:hAnsi="Times New Roman" w:cs="Times New Roman"/>
                <w:color w:val="000000"/>
                <w:sz w:val="24"/>
                <w:szCs w:val="24"/>
                <w:lang w:eastAsia="ru-RU"/>
              </w:rPr>
              <w:t> </w:t>
            </w:r>
            <w:proofErr w:type="spellStart"/>
            <w:r w:rsidRPr="00847676">
              <w:rPr>
                <w:rFonts w:ascii="Times New Roman" w:eastAsia="Times New Roman" w:hAnsi="Times New Roman" w:cs="Times New Roman"/>
                <w:color w:val="000000"/>
                <w:sz w:val="24"/>
                <w:szCs w:val="24"/>
                <w:lang w:eastAsia="ru-RU"/>
              </w:rPr>
              <w:t>Nr</w:t>
            </w:r>
            <w:proofErr w:type="spellEnd"/>
            <w:r w:rsidRPr="00847676">
              <w:rPr>
                <w:rFonts w:ascii="Times New Roman" w:eastAsia="Times New Roman" w:hAnsi="Times New Roman" w:cs="Times New Roman"/>
                <w:color w:val="000000"/>
                <w:sz w:val="24"/>
                <w:szCs w:val="24"/>
                <w:lang w:eastAsia="ru-RU"/>
              </w:rPr>
              <w:t>. 1143 </w:t>
            </w:r>
            <w:r w:rsidRPr="00847676">
              <w:rPr>
                <w:rFonts w:ascii="Times New Roman" w:eastAsia="Times New Roman" w:hAnsi="Times New Roman" w:cs="Times New Roman"/>
                <w:color w:val="000000"/>
                <w:sz w:val="24"/>
                <w:szCs w:val="24"/>
                <w:lang w:eastAsia="ru-RU"/>
              </w:rPr>
              <w:br/>
              <w:t>от  16.12.2010</w:t>
            </w:r>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0" w:line="240" w:lineRule="auto"/>
              <w:jc w:val="center"/>
              <w:rPr>
                <w:rFonts w:ascii="Times New Roman" w:eastAsia="Times New Roman" w:hAnsi="Times New Roman" w:cs="Times New Roman"/>
                <w:b/>
                <w:bCs/>
                <w:color w:val="000000"/>
                <w:sz w:val="24"/>
                <w:szCs w:val="24"/>
                <w:lang w:eastAsia="ru-RU"/>
              </w:rPr>
            </w:pPr>
            <w:r w:rsidRPr="00847676">
              <w:rPr>
                <w:rFonts w:ascii="Times New Roman" w:eastAsia="Times New Roman" w:hAnsi="Times New Roman" w:cs="Times New Roman"/>
                <w:b/>
                <w:bCs/>
                <w:color w:val="000000"/>
                <w:sz w:val="24"/>
                <w:szCs w:val="24"/>
                <w:lang w:eastAsia="ru-RU"/>
              </w:rPr>
              <w:t>об утверждении Национальной программы по профилактике</w:t>
            </w:r>
            <w:r w:rsidRPr="00847676">
              <w:rPr>
                <w:rFonts w:ascii="Times New Roman" w:eastAsia="Times New Roman" w:hAnsi="Times New Roman" w:cs="Times New Roman"/>
                <w:b/>
                <w:bCs/>
                <w:color w:val="000000"/>
                <w:sz w:val="24"/>
                <w:szCs w:val="24"/>
                <w:lang w:eastAsia="ru-RU"/>
              </w:rPr>
              <w:br/>
              <w:t> и контролю ВИЧ/</w:t>
            </w:r>
            <w:proofErr w:type="gramStart"/>
            <w:r w:rsidRPr="00847676">
              <w:rPr>
                <w:rFonts w:ascii="Times New Roman" w:eastAsia="Times New Roman" w:hAnsi="Times New Roman" w:cs="Times New Roman"/>
                <w:b/>
                <w:bCs/>
                <w:color w:val="000000"/>
                <w:sz w:val="24"/>
                <w:szCs w:val="24"/>
                <w:lang w:eastAsia="ru-RU"/>
              </w:rPr>
              <w:t>СПИД-инфекции</w:t>
            </w:r>
            <w:proofErr w:type="gramEnd"/>
            <w:r w:rsidRPr="00847676">
              <w:rPr>
                <w:rFonts w:ascii="Times New Roman" w:eastAsia="Times New Roman" w:hAnsi="Times New Roman" w:cs="Times New Roman"/>
                <w:b/>
                <w:bCs/>
                <w:color w:val="000000"/>
                <w:sz w:val="24"/>
                <w:szCs w:val="24"/>
                <w:lang w:eastAsia="ru-RU"/>
              </w:rPr>
              <w:t xml:space="preserve"> и инфекций, передающихся</w:t>
            </w:r>
            <w:r w:rsidRPr="00847676">
              <w:rPr>
                <w:rFonts w:ascii="Times New Roman" w:eastAsia="Times New Roman" w:hAnsi="Times New Roman" w:cs="Times New Roman"/>
                <w:b/>
                <w:bCs/>
                <w:color w:val="000000"/>
                <w:sz w:val="24"/>
                <w:szCs w:val="24"/>
                <w:lang w:eastAsia="ru-RU"/>
              </w:rPr>
              <w:br/>
              <w:t> половым путем, на 2011-2015 гг.</w:t>
            </w:r>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0" w:line="240" w:lineRule="auto"/>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Опубликован</w:t>
            </w:r>
            <w:proofErr w:type="gramStart"/>
            <w:r w:rsidRPr="00847676">
              <w:rPr>
                <w:rFonts w:ascii="Times New Roman" w:eastAsia="Times New Roman" w:hAnsi="Times New Roman" w:cs="Times New Roman"/>
                <w:color w:val="000000"/>
                <w:sz w:val="24"/>
                <w:szCs w:val="24"/>
                <w:lang w:eastAsia="ru-RU"/>
              </w:rPr>
              <w:t xml:space="preserve"> :</w:t>
            </w:r>
            <w:proofErr w:type="gramEnd"/>
            <w:r w:rsidRPr="00847676">
              <w:rPr>
                <w:rFonts w:ascii="Times New Roman" w:eastAsia="Times New Roman" w:hAnsi="Times New Roman" w:cs="Times New Roman"/>
                <w:color w:val="000000"/>
                <w:sz w:val="24"/>
                <w:szCs w:val="24"/>
                <w:lang w:eastAsia="ru-RU"/>
              </w:rPr>
              <w:t xml:space="preserve"> 24.12.2010 в </w:t>
            </w:r>
            <w:proofErr w:type="spellStart"/>
            <w:r w:rsidRPr="00847676">
              <w:rPr>
                <w:rFonts w:ascii="Times New Roman" w:eastAsia="Times New Roman" w:hAnsi="Times New Roman" w:cs="Times New Roman"/>
                <w:color w:val="000000"/>
                <w:sz w:val="24"/>
                <w:szCs w:val="24"/>
                <w:lang w:eastAsia="ru-RU"/>
              </w:rPr>
              <w:t>Monitorul</w:t>
            </w:r>
            <w:proofErr w:type="spellEnd"/>
            <w:r w:rsidRPr="00847676">
              <w:rPr>
                <w:rFonts w:ascii="Times New Roman" w:eastAsia="Times New Roman" w:hAnsi="Times New Roman" w:cs="Times New Roman"/>
                <w:color w:val="000000"/>
                <w:sz w:val="24"/>
                <w:szCs w:val="24"/>
                <w:lang w:eastAsia="ru-RU"/>
              </w:rPr>
              <w:t xml:space="preserve"> </w:t>
            </w:r>
            <w:proofErr w:type="spellStart"/>
            <w:r w:rsidRPr="00847676">
              <w:rPr>
                <w:rFonts w:ascii="Times New Roman" w:eastAsia="Times New Roman" w:hAnsi="Times New Roman" w:cs="Times New Roman"/>
                <w:color w:val="000000"/>
                <w:sz w:val="24"/>
                <w:szCs w:val="24"/>
                <w:lang w:eastAsia="ru-RU"/>
              </w:rPr>
              <w:t>Oficial</w:t>
            </w:r>
            <w:proofErr w:type="spellEnd"/>
            <w:r w:rsidRPr="00847676">
              <w:rPr>
                <w:rFonts w:ascii="Times New Roman" w:eastAsia="Times New Roman" w:hAnsi="Times New Roman" w:cs="Times New Roman"/>
                <w:color w:val="000000"/>
                <w:sz w:val="24"/>
                <w:szCs w:val="24"/>
                <w:lang w:eastAsia="ru-RU"/>
              </w:rPr>
              <w:t xml:space="preserve"> </w:t>
            </w:r>
            <w:proofErr w:type="spellStart"/>
            <w:r w:rsidRPr="00847676">
              <w:rPr>
                <w:rFonts w:ascii="Times New Roman" w:eastAsia="Times New Roman" w:hAnsi="Times New Roman" w:cs="Times New Roman"/>
                <w:color w:val="000000"/>
                <w:sz w:val="24"/>
                <w:szCs w:val="24"/>
                <w:lang w:eastAsia="ru-RU"/>
              </w:rPr>
              <w:t>Nr</w:t>
            </w:r>
            <w:proofErr w:type="spellEnd"/>
            <w:r w:rsidRPr="00847676">
              <w:rPr>
                <w:rFonts w:ascii="Times New Roman" w:eastAsia="Times New Roman" w:hAnsi="Times New Roman" w:cs="Times New Roman"/>
                <w:color w:val="000000"/>
                <w:sz w:val="24"/>
                <w:szCs w:val="24"/>
                <w:lang w:eastAsia="ru-RU"/>
              </w:rPr>
              <w:t>. 254-256     статья № : 1286</w:t>
            </w:r>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24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FF0000"/>
                <w:sz w:val="24"/>
                <w:szCs w:val="24"/>
                <w:lang w:eastAsia="ru-RU"/>
              </w:rPr>
              <w:t>      </w:t>
            </w:r>
            <w:hyperlink r:id="rId8" w:history="1">
              <w:r w:rsidRPr="00847676">
                <w:rPr>
                  <w:rFonts w:ascii="Times New Roman" w:eastAsia="Times New Roman" w:hAnsi="Times New Roman" w:cs="Times New Roman"/>
                  <w:i/>
                  <w:iCs/>
                  <w:color w:val="FF0000"/>
                  <w:sz w:val="24"/>
                  <w:szCs w:val="24"/>
                  <w:u w:val="single"/>
                  <w:lang w:eastAsia="ru-RU"/>
                </w:rPr>
                <w:t>Утратило силу согласно ПП806 от 06.10.14, МО297-309/10.10.14 ст.850</w:t>
              </w:r>
              <w:proofErr w:type="gramStart"/>
            </w:hyperlink>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color w:val="000000"/>
                <w:sz w:val="24"/>
                <w:szCs w:val="24"/>
                <w:lang w:eastAsia="ru-RU"/>
              </w:rPr>
              <w:br/>
              <w:t>    В</w:t>
            </w:r>
            <w:proofErr w:type="gramEnd"/>
            <w:r w:rsidRPr="00847676">
              <w:rPr>
                <w:rFonts w:ascii="Times New Roman" w:eastAsia="Times New Roman" w:hAnsi="Times New Roman" w:cs="Times New Roman"/>
                <w:color w:val="000000"/>
                <w:sz w:val="24"/>
                <w:szCs w:val="24"/>
                <w:lang w:eastAsia="ru-RU"/>
              </w:rPr>
              <w:t>о исполнение статей 6, 7, 9 и 72 Закона № 10-XVI от 3 февраля 2009 года о государственном надзоре за общественным здоровьем (Официальный монитор Республики Молдова, 2009 г., № 67, ст.183), статьи 4 Закона № 23-XVI от 16 февраля 2007 года о профилактике ВИЧ/СПИД-инфекции (Официальный монитор Республики Молдова, 2007 г., № 54-56, ст.250) Правительство ПОСТАНОВЛЯЕТ: </w:t>
            </w:r>
            <w:r w:rsidRPr="00847676">
              <w:rPr>
                <w:rFonts w:ascii="Times New Roman" w:eastAsia="Times New Roman" w:hAnsi="Times New Roman" w:cs="Times New Roman"/>
                <w:color w:val="000000"/>
                <w:sz w:val="24"/>
                <w:szCs w:val="24"/>
                <w:lang w:eastAsia="ru-RU"/>
              </w:rPr>
              <w:br/>
              <w:t>    1.Утвердить Национальную программу по профилактике и контролю ВИЧ/</w:t>
            </w:r>
            <w:proofErr w:type="gramStart"/>
            <w:r w:rsidRPr="00847676">
              <w:rPr>
                <w:rFonts w:ascii="Times New Roman" w:eastAsia="Times New Roman" w:hAnsi="Times New Roman" w:cs="Times New Roman"/>
                <w:color w:val="000000"/>
                <w:sz w:val="24"/>
                <w:szCs w:val="24"/>
                <w:lang w:eastAsia="ru-RU"/>
              </w:rPr>
              <w:t>СПИД-инфекции</w:t>
            </w:r>
            <w:proofErr w:type="gramEnd"/>
            <w:r w:rsidRPr="00847676">
              <w:rPr>
                <w:rFonts w:ascii="Times New Roman" w:eastAsia="Times New Roman" w:hAnsi="Times New Roman" w:cs="Times New Roman"/>
                <w:color w:val="000000"/>
                <w:sz w:val="24"/>
                <w:szCs w:val="24"/>
                <w:lang w:eastAsia="ru-RU"/>
              </w:rPr>
              <w:t xml:space="preserve"> и инфекций, передающихся половым путем, на 2011-2015 гг. (прилагается).</w:t>
            </w:r>
            <w:r w:rsidRPr="00847676">
              <w:rPr>
                <w:rFonts w:ascii="Times New Roman" w:eastAsia="Times New Roman" w:hAnsi="Times New Roman" w:cs="Times New Roman"/>
                <w:color w:val="000000"/>
                <w:sz w:val="24"/>
                <w:szCs w:val="24"/>
                <w:lang w:eastAsia="ru-RU"/>
              </w:rPr>
              <w:br/>
              <w:t xml:space="preserve">    2. </w:t>
            </w:r>
            <w:proofErr w:type="gramStart"/>
            <w:r w:rsidRPr="00847676">
              <w:rPr>
                <w:rFonts w:ascii="Times New Roman" w:eastAsia="Times New Roman" w:hAnsi="Times New Roman" w:cs="Times New Roman"/>
                <w:color w:val="000000"/>
                <w:sz w:val="24"/>
                <w:szCs w:val="24"/>
                <w:lang w:eastAsia="ru-RU"/>
              </w:rPr>
              <w:t xml:space="preserve">Муниципальным советам </w:t>
            </w:r>
            <w:proofErr w:type="spellStart"/>
            <w:r w:rsidRPr="00847676">
              <w:rPr>
                <w:rFonts w:ascii="Times New Roman" w:eastAsia="Times New Roman" w:hAnsi="Times New Roman" w:cs="Times New Roman"/>
                <w:color w:val="000000"/>
                <w:sz w:val="24"/>
                <w:szCs w:val="24"/>
                <w:lang w:eastAsia="ru-RU"/>
              </w:rPr>
              <w:t>Кишинэу</w:t>
            </w:r>
            <w:proofErr w:type="spellEnd"/>
            <w:r w:rsidRPr="00847676">
              <w:rPr>
                <w:rFonts w:ascii="Times New Roman" w:eastAsia="Times New Roman" w:hAnsi="Times New Roman" w:cs="Times New Roman"/>
                <w:color w:val="000000"/>
                <w:sz w:val="24"/>
                <w:szCs w:val="24"/>
                <w:lang w:eastAsia="ru-RU"/>
              </w:rPr>
              <w:t xml:space="preserve"> и </w:t>
            </w:r>
            <w:proofErr w:type="spellStart"/>
            <w:r w:rsidRPr="00847676">
              <w:rPr>
                <w:rFonts w:ascii="Times New Roman" w:eastAsia="Times New Roman" w:hAnsi="Times New Roman" w:cs="Times New Roman"/>
                <w:color w:val="000000"/>
                <w:sz w:val="24"/>
                <w:szCs w:val="24"/>
                <w:lang w:eastAsia="ru-RU"/>
              </w:rPr>
              <w:t>Бэлць</w:t>
            </w:r>
            <w:proofErr w:type="spellEnd"/>
            <w:r w:rsidRPr="00847676">
              <w:rPr>
                <w:rFonts w:ascii="Times New Roman" w:eastAsia="Times New Roman" w:hAnsi="Times New Roman" w:cs="Times New Roman"/>
                <w:color w:val="000000"/>
                <w:sz w:val="24"/>
                <w:szCs w:val="24"/>
                <w:lang w:eastAsia="ru-RU"/>
              </w:rPr>
              <w:t xml:space="preserve">, администрации Автономного территориального образования </w:t>
            </w:r>
            <w:proofErr w:type="spellStart"/>
            <w:r w:rsidRPr="00847676">
              <w:rPr>
                <w:rFonts w:ascii="Times New Roman" w:eastAsia="Times New Roman" w:hAnsi="Times New Roman" w:cs="Times New Roman"/>
                <w:color w:val="000000"/>
                <w:sz w:val="24"/>
                <w:szCs w:val="24"/>
                <w:lang w:eastAsia="ru-RU"/>
              </w:rPr>
              <w:t>Гагаузия</w:t>
            </w:r>
            <w:proofErr w:type="spellEnd"/>
            <w:r w:rsidRPr="00847676">
              <w:rPr>
                <w:rFonts w:ascii="Times New Roman" w:eastAsia="Times New Roman" w:hAnsi="Times New Roman" w:cs="Times New Roman"/>
                <w:color w:val="000000"/>
                <w:sz w:val="24"/>
                <w:szCs w:val="24"/>
                <w:lang w:eastAsia="ru-RU"/>
              </w:rPr>
              <w:t xml:space="preserve"> (Гагауз-</w:t>
            </w:r>
            <w:proofErr w:type="spellStart"/>
            <w:r w:rsidRPr="00847676">
              <w:rPr>
                <w:rFonts w:ascii="Times New Roman" w:eastAsia="Times New Roman" w:hAnsi="Times New Roman" w:cs="Times New Roman"/>
                <w:color w:val="000000"/>
                <w:sz w:val="24"/>
                <w:szCs w:val="24"/>
                <w:lang w:eastAsia="ru-RU"/>
              </w:rPr>
              <w:t>Ери</w:t>
            </w:r>
            <w:proofErr w:type="spellEnd"/>
            <w:r w:rsidRPr="00847676">
              <w:rPr>
                <w:rFonts w:ascii="Times New Roman" w:eastAsia="Times New Roman" w:hAnsi="Times New Roman" w:cs="Times New Roman"/>
                <w:color w:val="000000"/>
                <w:sz w:val="24"/>
                <w:szCs w:val="24"/>
                <w:lang w:eastAsia="ru-RU"/>
              </w:rPr>
              <w:t>) и районным советам рекомендуется:</w:t>
            </w:r>
            <w:r w:rsidRPr="00847676">
              <w:rPr>
                <w:rFonts w:ascii="Times New Roman" w:eastAsia="Times New Roman" w:hAnsi="Times New Roman" w:cs="Times New Roman"/>
                <w:color w:val="000000"/>
                <w:sz w:val="24"/>
                <w:szCs w:val="24"/>
                <w:lang w:eastAsia="ru-RU"/>
              </w:rPr>
              <w:br/>
              <w:t>обеспечить разработку, утверждение и реализацию территориальных программ по профилактике и контролю ВИЧ/СПИД-инфекции и инфекций, передающихся половым путем, на 2011-2015 гг.;</w:t>
            </w:r>
            <w:r w:rsidRPr="00847676">
              <w:rPr>
                <w:rFonts w:ascii="Times New Roman" w:eastAsia="Times New Roman" w:hAnsi="Times New Roman" w:cs="Times New Roman"/>
                <w:color w:val="000000"/>
                <w:sz w:val="24"/>
                <w:szCs w:val="24"/>
                <w:lang w:eastAsia="ru-RU"/>
              </w:rPr>
              <w:br/>
              <w:t>    создать территориальные комиссии по профилактике и борьбе с ВИЧ/СПИД-инфекцией и инфекциями, передающимися половым путем, наделенные функциями по организации и контролю за выполнением территориальных</w:t>
            </w:r>
            <w:proofErr w:type="gramEnd"/>
            <w:r w:rsidRPr="00847676">
              <w:rPr>
                <w:rFonts w:ascii="Times New Roman" w:eastAsia="Times New Roman" w:hAnsi="Times New Roman" w:cs="Times New Roman"/>
                <w:color w:val="000000"/>
                <w:sz w:val="24"/>
                <w:szCs w:val="24"/>
                <w:lang w:eastAsia="ru-RU"/>
              </w:rPr>
              <w:t xml:space="preserve"> программ по профилактике и контролю ВИЧ/СПИД - инфекции и инфекций, передающихся половым путем.</w:t>
            </w:r>
            <w:r w:rsidRPr="00847676">
              <w:rPr>
                <w:rFonts w:ascii="Times New Roman" w:eastAsia="Times New Roman" w:hAnsi="Times New Roman" w:cs="Times New Roman"/>
                <w:color w:val="000000"/>
                <w:sz w:val="24"/>
                <w:szCs w:val="24"/>
                <w:lang w:eastAsia="ru-RU"/>
              </w:rPr>
              <w:br/>
              <w:t>    3. Органам местного публичного управления: </w:t>
            </w:r>
            <w:r w:rsidRPr="00847676">
              <w:rPr>
                <w:rFonts w:ascii="Times New Roman" w:eastAsia="Times New Roman" w:hAnsi="Times New Roman" w:cs="Times New Roman"/>
                <w:color w:val="000000"/>
                <w:sz w:val="24"/>
                <w:szCs w:val="24"/>
                <w:lang w:eastAsia="ru-RU"/>
              </w:rPr>
              <w:br/>
              <w:t xml:space="preserve">    разработать и утвердить </w:t>
            </w:r>
            <w:proofErr w:type="spellStart"/>
            <w:r w:rsidRPr="00847676">
              <w:rPr>
                <w:rFonts w:ascii="Times New Roman" w:eastAsia="Times New Roman" w:hAnsi="Times New Roman" w:cs="Times New Roman"/>
                <w:color w:val="000000"/>
                <w:sz w:val="24"/>
                <w:szCs w:val="24"/>
                <w:lang w:eastAsia="ru-RU"/>
              </w:rPr>
              <w:t>операциональные</w:t>
            </w:r>
            <w:proofErr w:type="spellEnd"/>
            <w:r w:rsidRPr="00847676">
              <w:rPr>
                <w:rFonts w:ascii="Times New Roman" w:eastAsia="Times New Roman" w:hAnsi="Times New Roman" w:cs="Times New Roman"/>
                <w:color w:val="000000"/>
                <w:sz w:val="24"/>
                <w:szCs w:val="24"/>
                <w:lang w:eastAsia="ru-RU"/>
              </w:rPr>
              <w:t xml:space="preserve"> планы для внедрения Национальной программы по профилактике и контролю ВИЧ/СПИ</w:t>
            </w:r>
            <w:proofErr w:type="gramStart"/>
            <w:r w:rsidRPr="00847676">
              <w:rPr>
                <w:rFonts w:ascii="Times New Roman" w:eastAsia="Times New Roman" w:hAnsi="Times New Roman" w:cs="Times New Roman"/>
                <w:color w:val="000000"/>
                <w:sz w:val="24"/>
                <w:szCs w:val="24"/>
                <w:lang w:eastAsia="ru-RU"/>
              </w:rPr>
              <w:t>Д-</w:t>
            </w:r>
            <w:proofErr w:type="gramEnd"/>
            <w:r w:rsidRPr="00847676">
              <w:rPr>
                <w:rFonts w:ascii="Times New Roman" w:eastAsia="Times New Roman" w:hAnsi="Times New Roman" w:cs="Times New Roman"/>
                <w:color w:val="000000"/>
                <w:sz w:val="24"/>
                <w:szCs w:val="24"/>
                <w:lang w:eastAsia="ru-RU"/>
              </w:rPr>
              <w:t xml:space="preserve"> инфекции и инфекций, передающихся половым путем, на 2011-2015 гг.;</w:t>
            </w:r>
            <w:r w:rsidRPr="00847676">
              <w:rPr>
                <w:rFonts w:ascii="Times New Roman" w:eastAsia="Times New Roman" w:hAnsi="Times New Roman" w:cs="Times New Roman"/>
                <w:color w:val="000000"/>
                <w:sz w:val="24"/>
                <w:szCs w:val="24"/>
                <w:lang w:eastAsia="ru-RU"/>
              </w:rPr>
              <w:br/>
              <w:t>    информировать Министерство здравоохранения ежегодно до 5 марта о выполнении Национальной программы по профилактике и контролю ВИЧ/СПИД-инфекции и инфекций, передающихся половым путем, на 2011-2015 гг. </w:t>
            </w:r>
            <w:r w:rsidRPr="00847676">
              <w:rPr>
                <w:rFonts w:ascii="Times New Roman" w:eastAsia="Times New Roman" w:hAnsi="Times New Roman" w:cs="Times New Roman"/>
                <w:color w:val="000000"/>
                <w:sz w:val="24"/>
                <w:szCs w:val="24"/>
                <w:lang w:eastAsia="ru-RU"/>
              </w:rPr>
              <w:br/>
              <w:t>    4. Установить, что финансирование Национальной программы по профилактике и контролю ВИЧ/</w:t>
            </w:r>
            <w:proofErr w:type="gramStart"/>
            <w:r w:rsidRPr="00847676">
              <w:rPr>
                <w:rFonts w:ascii="Times New Roman" w:eastAsia="Times New Roman" w:hAnsi="Times New Roman" w:cs="Times New Roman"/>
                <w:color w:val="000000"/>
                <w:sz w:val="24"/>
                <w:szCs w:val="24"/>
                <w:lang w:eastAsia="ru-RU"/>
              </w:rPr>
              <w:t>СПИД-инфекции</w:t>
            </w:r>
            <w:proofErr w:type="gramEnd"/>
            <w:r w:rsidRPr="00847676">
              <w:rPr>
                <w:rFonts w:ascii="Times New Roman" w:eastAsia="Times New Roman" w:hAnsi="Times New Roman" w:cs="Times New Roman"/>
                <w:color w:val="000000"/>
                <w:sz w:val="24"/>
                <w:szCs w:val="24"/>
                <w:lang w:eastAsia="ru-RU"/>
              </w:rPr>
              <w:t xml:space="preserve"> и инфекций, передающихся половым путем, на 2011-2015 гг. будет </w:t>
            </w:r>
            <w:r w:rsidRPr="00847676">
              <w:rPr>
                <w:rFonts w:ascii="Times New Roman" w:eastAsia="Times New Roman" w:hAnsi="Times New Roman" w:cs="Times New Roman"/>
                <w:color w:val="000000"/>
                <w:sz w:val="24"/>
                <w:szCs w:val="24"/>
                <w:lang w:eastAsia="ru-RU"/>
              </w:rPr>
              <w:lastRenderedPageBreak/>
              <w:t>осуществляться за счет и в пределах средств государственного бюджета, а также средств, поступающих от международных организаций, пожертвований и грантов.</w:t>
            </w:r>
            <w:r w:rsidRPr="00847676">
              <w:rPr>
                <w:rFonts w:ascii="Times New Roman" w:eastAsia="Times New Roman" w:hAnsi="Times New Roman" w:cs="Times New Roman"/>
                <w:color w:val="000000"/>
                <w:sz w:val="24"/>
                <w:szCs w:val="24"/>
                <w:lang w:eastAsia="ru-RU"/>
              </w:rPr>
              <w:br/>
              <w:t xml:space="preserve">    5. </w:t>
            </w:r>
            <w:proofErr w:type="gramStart"/>
            <w:r w:rsidRPr="00847676">
              <w:rPr>
                <w:rFonts w:ascii="Times New Roman" w:eastAsia="Times New Roman" w:hAnsi="Times New Roman" w:cs="Times New Roman"/>
                <w:color w:val="000000"/>
                <w:sz w:val="24"/>
                <w:szCs w:val="24"/>
                <w:lang w:eastAsia="ru-RU"/>
              </w:rPr>
              <w:t>Контроль за</w:t>
            </w:r>
            <w:proofErr w:type="gramEnd"/>
            <w:r w:rsidRPr="00847676">
              <w:rPr>
                <w:rFonts w:ascii="Times New Roman" w:eastAsia="Times New Roman" w:hAnsi="Times New Roman" w:cs="Times New Roman"/>
                <w:color w:val="000000"/>
                <w:sz w:val="24"/>
                <w:szCs w:val="24"/>
                <w:lang w:eastAsia="ru-RU"/>
              </w:rPr>
              <w:t xml:space="preserve"> выполнением настоящего постановления возложить на Министерство здравоохранения.</w:t>
            </w:r>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color w:val="000000"/>
                <w:sz w:val="24"/>
                <w:szCs w:val="24"/>
                <w:lang w:eastAsia="ru-RU"/>
              </w:rPr>
              <w:br/>
              <w:t>    </w:t>
            </w:r>
            <w:r w:rsidRPr="00847676">
              <w:rPr>
                <w:rFonts w:ascii="Times New Roman" w:eastAsia="Times New Roman" w:hAnsi="Times New Roman" w:cs="Times New Roman"/>
                <w:b/>
                <w:bCs/>
                <w:color w:val="000000"/>
                <w:lang w:eastAsia="ru-RU"/>
              </w:rPr>
              <w:t>Премьер-министр                                                 Владимир ФИЛАТ</w:t>
            </w:r>
            <w:proofErr w:type="gramStart"/>
            <w:r w:rsidRPr="00847676">
              <w:rPr>
                <w:rFonts w:ascii="Times New Roman" w:eastAsia="Times New Roman" w:hAnsi="Times New Roman" w:cs="Times New Roman"/>
                <w:b/>
                <w:bCs/>
                <w:color w:val="000000"/>
                <w:lang w:eastAsia="ru-RU"/>
              </w:rPr>
              <w:br/>
              <w:t>    К</w:t>
            </w:r>
            <w:proofErr w:type="gramEnd"/>
            <w:r w:rsidRPr="00847676">
              <w:rPr>
                <w:rFonts w:ascii="Times New Roman" w:eastAsia="Times New Roman" w:hAnsi="Times New Roman" w:cs="Times New Roman"/>
                <w:b/>
                <w:bCs/>
                <w:color w:val="000000"/>
                <w:lang w:eastAsia="ru-RU"/>
              </w:rPr>
              <w:t>онтрассигнуют:</w:t>
            </w:r>
            <w:r w:rsidRPr="00847676">
              <w:rPr>
                <w:rFonts w:ascii="Times New Roman" w:eastAsia="Times New Roman" w:hAnsi="Times New Roman" w:cs="Times New Roman"/>
                <w:b/>
                <w:bCs/>
                <w:color w:val="000000"/>
                <w:lang w:eastAsia="ru-RU"/>
              </w:rPr>
              <w:br/>
              <w:t xml:space="preserve">    министр здравоохранения                                   Владимир </w:t>
            </w:r>
            <w:proofErr w:type="spellStart"/>
            <w:r w:rsidRPr="00847676">
              <w:rPr>
                <w:rFonts w:ascii="Times New Roman" w:eastAsia="Times New Roman" w:hAnsi="Times New Roman" w:cs="Times New Roman"/>
                <w:b/>
                <w:bCs/>
                <w:color w:val="000000"/>
                <w:lang w:eastAsia="ru-RU"/>
              </w:rPr>
              <w:t>Хотиняну</w:t>
            </w:r>
            <w:proofErr w:type="spellEnd"/>
            <w:r w:rsidRPr="00847676">
              <w:rPr>
                <w:rFonts w:ascii="Times New Roman" w:eastAsia="Times New Roman" w:hAnsi="Times New Roman" w:cs="Times New Roman"/>
                <w:b/>
                <w:bCs/>
                <w:color w:val="000000"/>
                <w:lang w:eastAsia="ru-RU"/>
              </w:rPr>
              <w:t> </w:t>
            </w:r>
            <w:r w:rsidRPr="00847676">
              <w:rPr>
                <w:rFonts w:ascii="Times New Roman" w:eastAsia="Times New Roman" w:hAnsi="Times New Roman" w:cs="Times New Roman"/>
                <w:b/>
                <w:bCs/>
                <w:color w:val="000000"/>
                <w:lang w:eastAsia="ru-RU"/>
              </w:rPr>
              <w:br/>
              <w:t xml:space="preserve">    министр финансов                                                Вячеслав </w:t>
            </w:r>
            <w:proofErr w:type="spellStart"/>
            <w:r w:rsidRPr="00847676">
              <w:rPr>
                <w:rFonts w:ascii="Times New Roman" w:eastAsia="Times New Roman" w:hAnsi="Times New Roman" w:cs="Times New Roman"/>
                <w:b/>
                <w:bCs/>
                <w:color w:val="000000"/>
                <w:lang w:eastAsia="ru-RU"/>
              </w:rPr>
              <w:t>Негруцa</w:t>
            </w:r>
            <w:proofErr w:type="spellEnd"/>
            <w:r w:rsidRPr="00847676">
              <w:rPr>
                <w:rFonts w:ascii="Times New Roman" w:eastAsia="Times New Roman" w:hAnsi="Times New Roman" w:cs="Times New Roman"/>
                <w:b/>
                <w:bCs/>
                <w:color w:val="000000"/>
                <w:lang w:eastAsia="ru-RU"/>
              </w:rPr>
              <w:t> </w:t>
            </w:r>
            <w:r w:rsidRPr="00847676">
              <w:rPr>
                <w:rFonts w:ascii="Times New Roman" w:eastAsia="Times New Roman" w:hAnsi="Times New Roman" w:cs="Times New Roman"/>
                <w:b/>
                <w:bCs/>
                <w:color w:val="000000"/>
                <w:lang w:eastAsia="ru-RU"/>
              </w:rPr>
              <w:br/>
              <w:t>    министр труда, социальной </w:t>
            </w:r>
            <w:r w:rsidRPr="00847676">
              <w:rPr>
                <w:rFonts w:ascii="Times New Roman" w:eastAsia="Times New Roman" w:hAnsi="Times New Roman" w:cs="Times New Roman"/>
                <w:b/>
                <w:bCs/>
                <w:color w:val="000000"/>
                <w:lang w:eastAsia="ru-RU"/>
              </w:rPr>
              <w:br/>
              <w:t xml:space="preserve">    защиты и семьи                                                     Валентина </w:t>
            </w:r>
            <w:proofErr w:type="spellStart"/>
            <w:r w:rsidRPr="00847676">
              <w:rPr>
                <w:rFonts w:ascii="Times New Roman" w:eastAsia="Times New Roman" w:hAnsi="Times New Roman" w:cs="Times New Roman"/>
                <w:b/>
                <w:bCs/>
                <w:color w:val="000000"/>
                <w:lang w:eastAsia="ru-RU"/>
              </w:rPr>
              <w:t>Булига</w:t>
            </w:r>
            <w:proofErr w:type="spellEnd"/>
            <w:r w:rsidRPr="00847676">
              <w:rPr>
                <w:rFonts w:ascii="Times New Roman" w:eastAsia="Times New Roman" w:hAnsi="Times New Roman" w:cs="Times New Roman"/>
                <w:b/>
                <w:bCs/>
                <w:color w:val="000000"/>
                <w:lang w:eastAsia="ru-RU"/>
              </w:rPr>
              <w:t> </w:t>
            </w:r>
            <w:r w:rsidRPr="00847676">
              <w:rPr>
                <w:rFonts w:ascii="Times New Roman" w:eastAsia="Times New Roman" w:hAnsi="Times New Roman" w:cs="Times New Roman"/>
                <w:b/>
                <w:bCs/>
                <w:color w:val="000000"/>
                <w:lang w:eastAsia="ru-RU"/>
              </w:rPr>
              <w:br/>
              <w:t xml:space="preserve">    министр юстиции                                                Александру </w:t>
            </w:r>
            <w:proofErr w:type="spellStart"/>
            <w:r w:rsidRPr="00847676">
              <w:rPr>
                <w:rFonts w:ascii="Times New Roman" w:eastAsia="Times New Roman" w:hAnsi="Times New Roman" w:cs="Times New Roman"/>
                <w:b/>
                <w:bCs/>
                <w:color w:val="000000"/>
                <w:lang w:eastAsia="ru-RU"/>
              </w:rPr>
              <w:t>Тэнасе</w:t>
            </w:r>
            <w:proofErr w:type="spellEnd"/>
            <w:r w:rsidRPr="00847676">
              <w:rPr>
                <w:rFonts w:ascii="Times New Roman" w:eastAsia="Times New Roman" w:hAnsi="Times New Roman" w:cs="Times New Roman"/>
                <w:b/>
                <w:bCs/>
                <w:color w:val="000000"/>
                <w:lang w:eastAsia="ru-RU"/>
              </w:rPr>
              <w:t> </w:t>
            </w:r>
            <w:r w:rsidRPr="00847676">
              <w:rPr>
                <w:rFonts w:ascii="Times New Roman" w:eastAsia="Times New Roman" w:hAnsi="Times New Roman" w:cs="Times New Roman"/>
                <w:b/>
                <w:bCs/>
                <w:color w:val="000000"/>
                <w:lang w:eastAsia="ru-RU"/>
              </w:rPr>
              <w:br/>
              <w:t xml:space="preserve">    министр просвещения                                         Леонид </w:t>
            </w:r>
            <w:proofErr w:type="spellStart"/>
            <w:r w:rsidRPr="00847676">
              <w:rPr>
                <w:rFonts w:ascii="Times New Roman" w:eastAsia="Times New Roman" w:hAnsi="Times New Roman" w:cs="Times New Roman"/>
                <w:b/>
                <w:bCs/>
                <w:color w:val="000000"/>
                <w:lang w:eastAsia="ru-RU"/>
              </w:rPr>
              <w:t>Бужор</w:t>
            </w:r>
            <w:proofErr w:type="spellEnd"/>
            <w:r w:rsidRPr="00847676">
              <w:rPr>
                <w:rFonts w:ascii="Times New Roman" w:eastAsia="Times New Roman" w:hAnsi="Times New Roman" w:cs="Times New Roman"/>
                <w:b/>
                <w:bCs/>
                <w:color w:val="000000"/>
                <w:lang w:eastAsia="ru-RU"/>
              </w:rPr>
              <w:t> </w:t>
            </w:r>
            <w:r w:rsidRPr="00847676">
              <w:rPr>
                <w:rFonts w:ascii="Times New Roman" w:eastAsia="Times New Roman" w:hAnsi="Times New Roman" w:cs="Times New Roman"/>
                <w:b/>
                <w:bCs/>
                <w:color w:val="000000"/>
                <w:lang w:eastAsia="ru-RU"/>
              </w:rPr>
              <w:br/>
              <w:t xml:space="preserve">    министр молодежи и спорта                               Ион </w:t>
            </w:r>
            <w:proofErr w:type="spellStart"/>
            <w:r w:rsidRPr="00847676">
              <w:rPr>
                <w:rFonts w:ascii="Times New Roman" w:eastAsia="Times New Roman" w:hAnsi="Times New Roman" w:cs="Times New Roman"/>
                <w:b/>
                <w:bCs/>
                <w:color w:val="000000"/>
                <w:lang w:eastAsia="ru-RU"/>
              </w:rPr>
              <w:t>Чeбану</w:t>
            </w:r>
            <w:proofErr w:type="spellEnd"/>
            <w:r w:rsidRPr="00847676">
              <w:rPr>
                <w:rFonts w:ascii="Times New Roman" w:eastAsia="Times New Roman" w:hAnsi="Times New Roman" w:cs="Times New Roman"/>
                <w:b/>
                <w:bCs/>
                <w:color w:val="000000"/>
                <w:lang w:eastAsia="ru-RU"/>
              </w:rPr>
              <w:t> </w:t>
            </w:r>
            <w:r w:rsidRPr="00847676">
              <w:rPr>
                <w:rFonts w:ascii="Times New Roman" w:eastAsia="Times New Roman" w:hAnsi="Times New Roman" w:cs="Times New Roman"/>
                <w:b/>
                <w:bCs/>
                <w:color w:val="000000"/>
                <w:lang w:eastAsia="ru-RU"/>
              </w:rPr>
              <w:br/>
            </w:r>
            <w:r w:rsidRPr="00847676">
              <w:rPr>
                <w:rFonts w:ascii="Times New Roman" w:eastAsia="Times New Roman" w:hAnsi="Times New Roman" w:cs="Times New Roman"/>
                <w:b/>
                <w:bCs/>
                <w:color w:val="000000"/>
                <w:lang w:eastAsia="ru-RU"/>
              </w:rPr>
              <w:br/>
              <w:t xml:space="preserve">    № 1143. </w:t>
            </w:r>
            <w:proofErr w:type="spellStart"/>
            <w:r w:rsidRPr="00847676">
              <w:rPr>
                <w:rFonts w:ascii="Times New Roman" w:eastAsia="Times New Roman" w:hAnsi="Times New Roman" w:cs="Times New Roman"/>
                <w:b/>
                <w:bCs/>
                <w:color w:val="000000"/>
                <w:lang w:eastAsia="ru-RU"/>
              </w:rPr>
              <w:t>Кишинэу</w:t>
            </w:r>
            <w:proofErr w:type="spellEnd"/>
            <w:r w:rsidRPr="00847676">
              <w:rPr>
                <w:rFonts w:ascii="Times New Roman" w:eastAsia="Times New Roman" w:hAnsi="Times New Roman" w:cs="Times New Roman"/>
                <w:b/>
                <w:bCs/>
                <w:color w:val="000000"/>
                <w:lang w:eastAsia="ru-RU"/>
              </w:rPr>
              <w:t>, 16 декабря 2010 г.</w:t>
            </w:r>
          </w:p>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eastAsia="ru-RU"/>
              </w:rPr>
            </w:pPr>
            <w:proofErr w:type="gramStart"/>
            <w:r w:rsidRPr="00847676">
              <w:rPr>
                <w:rFonts w:ascii="Times New Roman" w:eastAsia="Times New Roman" w:hAnsi="Times New Roman" w:cs="Times New Roman"/>
                <w:color w:val="000000"/>
                <w:sz w:val="24"/>
                <w:szCs w:val="24"/>
                <w:lang w:eastAsia="ru-RU"/>
              </w:rPr>
              <w:t>Утверждена</w:t>
            </w:r>
            <w:proofErr w:type="gramEnd"/>
            <w:r w:rsidRPr="00847676">
              <w:rPr>
                <w:rFonts w:ascii="Times New Roman" w:eastAsia="Times New Roman" w:hAnsi="Times New Roman" w:cs="Times New Roman"/>
                <w:color w:val="000000"/>
                <w:sz w:val="24"/>
                <w:szCs w:val="24"/>
                <w:lang w:eastAsia="ru-RU"/>
              </w:rPr>
              <w:br/>
              <w:t>Постановлением Правительства № 1143 </w:t>
            </w:r>
            <w:r w:rsidRPr="00847676">
              <w:rPr>
                <w:rFonts w:ascii="Times New Roman" w:eastAsia="Times New Roman" w:hAnsi="Times New Roman" w:cs="Times New Roman"/>
                <w:color w:val="000000"/>
                <w:sz w:val="24"/>
                <w:szCs w:val="24"/>
                <w:lang w:eastAsia="ru-RU"/>
              </w:rPr>
              <w:br/>
              <w:t>от 16 декабря 2010 г.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НАЦИОНАЛЬНАЯ ПРОГРАММА ПО ПРОФИЛАКТИКЕ</w:t>
            </w:r>
            <w:r w:rsidRPr="00847676">
              <w:rPr>
                <w:rFonts w:ascii="Times New Roman" w:eastAsia="Times New Roman" w:hAnsi="Times New Roman" w:cs="Times New Roman"/>
                <w:b/>
                <w:bCs/>
                <w:color w:val="000000"/>
                <w:sz w:val="24"/>
                <w:szCs w:val="24"/>
                <w:lang w:eastAsia="ru-RU"/>
              </w:rPr>
              <w:br/>
              <w:t> И КОНТРОЛЮ ВИЧ/</w:t>
            </w:r>
            <w:proofErr w:type="gramStart"/>
            <w:r w:rsidRPr="00847676">
              <w:rPr>
                <w:rFonts w:ascii="Times New Roman" w:eastAsia="Times New Roman" w:hAnsi="Times New Roman" w:cs="Times New Roman"/>
                <w:b/>
                <w:bCs/>
                <w:color w:val="000000"/>
                <w:sz w:val="24"/>
                <w:szCs w:val="24"/>
                <w:lang w:eastAsia="ru-RU"/>
              </w:rPr>
              <w:t>СПИД-ИНФЕКЦИИ</w:t>
            </w:r>
            <w:proofErr w:type="gramEnd"/>
            <w:r w:rsidRPr="00847676">
              <w:rPr>
                <w:rFonts w:ascii="Times New Roman" w:eastAsia="Times New Roman" w:hAnsi="Times New Roman" w:cs="Times New Roman"/>
                <w:b/>
                <w:bCs/>
                <w:color w:val="000000"/>
                <w:sz w:val="24"/>
                <w:szCs w:val="24"/>
                <w:lang w:eastAsia="ru-RU"/>
              </w:rPr>
              <w:t xml:space="preserve"> И ИНФЕКЦИЙ,</w:t>
            </w:r>
            <w:r w:rsidRPr="00847676">
              <w:rPr>
                <w:rFonts w:ascii="Times New Roman" w:eastAsia="Times New Roman" w:hAnsi="Times New Roman" w:cs="Times New Roman"/>
                <w:b/>
                <w:bCs/>
                <w:color w:val="000000"/>
                <w:sz w:val="24"/>
                <w:szCs w:val="24"/>
                <w:lang w:eastAsia="ru-RU"/>
              </w:rPr>
              <w:br/>
              <w:t> ПЕРЕДАЮЩИХСЯ ПОЛОВЫМ</w:t>
            </w:r>
            <w:r w:rsidRPr="00847676">
              <w:rPr>
                <w:rFonts w:ascii="Times New Roman" w:eastAsia="Times New Roman" w:hAnsi="Times New Roman" w:cs="Times New Roman"/>
                <w:b/>
                <w:bCs/>
                <w:color w:val="000000"/>
                <w:sz w:val="24"/>
                <w:szCs w:val="24"/>
                <w:lang w:eastAsia="ru-RU"/>
              </w:rPr>
              <w:br/>
              <w:t> ПУТЕМ, НА 2011-2015 ГОДЫ</w:t>
            </w:r>
            <w:r w:rsidRPr="00847676">
              <w:rPr>
                <w:rFonts w:ascii="Times New Roman" w:eastAsia="Times New Roman" w:hAnsi="Times New Roman" w:cs="Times New Roman"/>
                <w:b/>
                <w:bCs/>
                <w:color w:val="000000"/>
                <w:sz w:val="24"/>
                <w:szCs w:val="24"/>
                <w:lang w:eastAsia="ru-RU"/>
              </w:rPr>
              <w:br/>
              <w:t>Глава I. Введение</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1. Согласно классификации Всемирной организации здравоохранения (в дальнейшем – ВОЗ) инфекция ВИЧ/СПИД в Республике Молдова находится в стадии концентрированной эпидемии с преобладанием передачи инфекции гетеросексуальным путем, с уменьшением выявления новых случаев среди потребителей инъекционных наркотиков (в дальнейшем – ПИН).</w:t>
            </w:r>
            <w:r w:rsidRPr="00847676">
              <w:rPr>
                <w:rFonts w:ascii="Times New Roman" w:eastAsia="Times New Roman" w:hAnsi="Times New Roman" w:cs="Times New Roman"/>
                <w:color w:val="000000"/>
                <w:sz w:val="24"/>
                <w:szCs w:val="24"/>
                <w:lang w:eastAsia="ru-RU"/>
              </w:rPr>
              <w:br/>
              <w:t>    2. В данной эпидемиологической ситуации необходимо осуществлять разработку стратегий и мер, направленных на укрепление здорового образа жизни, изменение рискованного поведения, способствующего инфицированию ВИЧ-инфекции посредством разработки и внедрения профилактических мероприятий, обеспечения лечения, ухода и поддержки людей, живущих с ВИЧ (в дальнейшем – ЛЖВ).</w:t>
            </w:r>
            <w:r w:rsidRPr="00847676">
              <w:rPr>
                <w:rFonts w:ascii="Times New Roman" w:eastAsia="Times New Roman" w:hAnsi="Times New Roman" w:cs="Times New Roman"/>
                <w:color w:val="000000"/>
                <w:sz w:val="24"/>
                <w:szCs w:val="24"/>
                <w:lang w:eastAsia="ru-RU"/>
              </w:rPr>
              <w:br/>
              <w:t>    3. Правительство посредством Национальной программы по профилактике и контролю ВИЧ/</w:t>
            </w:r>
            <w:proofErr w:type="gramStart"/>
            <w:r w:rsidRPr="00847676">
              <w:rPr>
                <w:rFonts w:ascii="Times New Roman" w:eastAsia="Times New Roman" w:hAnsi="Times New Roman" w:cs="Times New Roman"/>
                <w:color w:val="000000"/>
                <w:sz w:val="24"/>
                <w:szCs w:val="24"/>
                <w:lang w:eastAsia="ru-RU"/>
              </w:rPr>
              <w:t>СПИД-инфекции</w:t>
            </w:r>
            <w:proofErr w:type="gramEnd"/>
            <w:r w:rsidRPr="00847676">
              <w:rPr>
                <w:rFonts w:ascii="Times New Roman" w:eastAsia="Times New Roman" w:hAnsi="Times New Roman" w:cs="Times New Roman"/>
                <w:color w:val="000000"/>
                <w:sz w:val="24"/>
                <w:szCs w:val="24"/>
                <w:lang w:eastAsia="ru-RU"/>
              </w:rPr>
              <w:t xml:space="preserve"> и инфекций, передающихся половым путем (в дальнейшем – Программа), обеспечивает координацию ответных мер, направленных на ВИЧ-инфекцию и инфекции, передающиеся половым путем (в дальнейшем – ИППП), на период 2011- 2015 гг.</w:t>
            </w:r>
            <w:r w:rsidRPr="00847676">
              <w:rPr>
                <w:rFonts w:ascii="Times New Roman" w:eastAsia="Times New Roman" w:hAnsi="Times New Roman" w:cs="Times New Roman"/>
                <w:color w:val="000000"/>
                <w:sz w:val="24"/>
                <w:szCs w:val="24"/>
                <w:lang w:eastAsia="ru-RU"/>
              </w:rPr>
              <w:br/>
              <w:t xml:space="preserve">    4. Приоритетные направления деятельности, указанные в Программе, будут внесены в </w:t>
            </w:r>
            <w:proofErr w:type="spellStart"/>
            <w:r w:rsidRPr="00847676">
              <w:rPr>
                <w:rFonts w:ascii="Times New Roman" w:eastAsia="Times New Roman" w:hAnsi="Times New Roman" w:cs="Times New Roman"/>
                <w:color w:val="000000"/>
                <w:sz w:val="24"/>
                <w:szCs w:val="24"/>
                <w:lang w:eastAsia="ru-RU"/>
              </w:rPr>
              <w:t>операциональные</w:t>
            </w:r>
            <w:proofErr w:type="spellEnd"/>
            <w:r w:rsidRPr="00847676">
              <w:rPr>
                <w:rFonts w:ascii="Times New Roman" w:eastAsia="Times New Roman" w:hAnsi="Times New Roman" w:cs="Times New Roman"/>
                <w:color w:val="000000"/>
                <w:sz w:val="24"/>
                <w:szCs w:val="24"/>
                <w:lang w:eastAsia="ru-RU"/>
              </w:rPr>
              <w:t xml:space="preserve"> планы, которые обеспечат процесс их внедрения.</w:t>
            </w:r>
            <w:r w:rsidRPr="00847676">
              <w:rPr>
                <w:rFonts w:ascii="Times New Roman" w:eastAsia="Times New Roman" w:hAnsi="Times New Roman" w:cs="Times New Roman"/>
                <w:color w:val="000000"/>
                <w:sz w:val="24"/>
                <w:szCs w:val="24"/>
                <w:lang w:eastAsia="ru-RU"/>
              </w:rPr>
              <w:br/>
              <w:t xml:space="preserve">    5. </w:t>
            </w:r>
            <w:proofErr w:type="gramStart"/>
            <w:r w:rsidRPr="00847676">
              <w:rPr>
                <w:rFonts w:ascii="Times New Roman" w:eastAsia="Times New Roman" w:hAnsi="Times New Roman" w:cs="Times New Roman"/>
                <w:color w:val="000000"/>
                <w:sz w:val="24"/>
                <w:szCs w:val="24"/>
                <w:lang w:eastAsia="ru-RU"/>
              </w:rPr>
              <w:t>Республика Молдова принимает активное участие в выполнении Глобальных обязательств и Целей развития тысячелетия, цели 6 «Остановить распространение ВИЧ/СПИДа и туберкулеза к 2015 году и изменить сложившуюся тенденцию», Декларации, подписанной на Специальной сессии Генеральной Ассамблеи Организации Объединенных Наций (в дальнейшем – ООН) по проблемам ВИЧ/СПИДа в июне 2001 года, инициативы всеобщего доступа и стратегических результатов.</w:t>
            </w:r>
            <w:proofErr w:type="gramEnd"/>
            <w:r w:rsidRPr="00847676">
              <w:rPr>
                <w:rFonts w:ascii="Times New Roman" w:eastAsia="Times New Roman" w:hAnsi="Times New Roman" w:cs="Times New Roman"/>
                <w:color w:val="000000"/>
                <w:sz w:val="24"/>
                <w:szCs w:val="24"/>
                <w:lang w:eastAsia="ru-RU"/>
              </w:rPr>
              <w:t xml:space="preserve"> В то же время Программа разработана с целью поддержки Национальной стратегии развития и Стратегии развития системы здравоохранения на 2008-2017 гг., а также Национальной политики в области здравоохранения.</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II. Анализ актуальной ситуации</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xml:space="preserve">    6. ВИЧ/СПИД-инфекция продолжает оставаться приоритетной проблемой общественного здоровья. По состоянию на 1 июня 2010 года кумулятивно было зарегистрировано 5999 новых случаев инфицирования ВИЧ, включая 1891 – на территории Приднестровья. В 2009 году </w:t>
            </w:r>
            <w:r w:rsidRPr="00847676">
              <w:rPr>
                <w:rFonts w:ascii="Times New Roman" w:eastAsia="Times New Roman" w:hAnsi="Times New Roman" w:cs="Times New Roman"/>
                <w:color w:val="000000"/>
                <w:sz w:val="24"/>
                <w:szCs w:val="24"/>
                <w:lang w:eastAsia="ru-RU"/>
              </w:rPr>
              <w:lastRenderedPageBreak/>
              <w:t xml:space="preserve">наблюдалось незначительное снижение количества вновь выявленных случаев – 704 (17,12 на 100000 населения) по сравнению с 795 в 2008 году (соответственно 19,27 на 10000). Процесс распространения ВИЧ-инфекции охватил все административные территории, в которых наблюдается различный уровень распространенности инфекции. Наиболее высокая распространенность на 100000 населения зарегистрирована в муниципиях </w:t>
            </w:r>
            <w:proofErr w:type="spellStart"/>
            <w:r w:rsidRPr="00847676">
              <w:rPr>
                <w:rFonts w:ascii="Times New Roman" w:eastAsia="Times New Roman" w:hAnsi="Times New Roman" w:cs="Times New Roman"/>
                <w:color w:val="000000"/>
                <w:sz w:val="24"/>
                <w:szCs w:val="24"/>
                <w:lang w:eastAsia="ru-RU"/>
              </w:rPr>
              <w:t>Бэлць</w:t>
            </w:r>
            <w:proofErr w:type="spellEnd"/>
            <w:r w:rsidRPr="00847676">
              <w:rPr>
                <w:rFonts w:ascii="Times New Roman" w:eastAsia="Times New Roman" w:hAnsi="Times New Roman" w:cs="Times New Roman"/>
                <w:color w:val="000000"/>
                <w:sz w:val="24"/>
                <w:szCs w:val="24"/>
                <w:lang w:eastAsia="ru-RU"/>
              </w:rPr>
              <w:t xml:space="preserve"> – 804,86 и </w:t>
            </w:r>
            <w:proofErr w:type="spellStart"/>
            <w:r w:rsidRPr="00847676">
              <w:rPr>
                <w:rFonts w:ascii="Times New Roman" w:eastAsia="Times New Roman" w:hAnsi="Times New Roman" w:cs="Times New Roman"/>
                <w:color w:val="000000"/>
                <w:sz w:val="24"/>
                <w:szCs w:val="24"/>
                <w:lang w:eastAsia="ru-RU"/>
              </w:rPr>
              <w:t>Кишинэу</w:t>
            </w:r>
            <w:proofErr w:type="spellEnd"/>
            <w:r w:rsidRPr="00847676">
              <w:rPr>
                <w:rFonts w:ascii="Times New Roman" w:eastAsia="Times New Roman" w:hAnsi="Times New Roman" w:cs="Times New Roman"/>
                <w:color w:val="000000"/>
                <w:sz w:val="24"/>
                <w:szCs w:val="24"/>
                <w:lang w:eastAsia="ru-RU"/>
              </w:rPr>
              <w:t xml:space="preserve"> – 135,86, в районах: </w:t>
            </w:r>
            <w:proofErr w:type="spellStart"/>
            <w:r w:rsidRPr="00847676">
              <w:rPr>
                <w:rFonts w:ascii="Times New Roman" w:eastAsia="Times New Roman" w:hAnsi="Times New Roman" w:cs="Times New Roman"/>
                <w:color w:val="000000"/>
                <w:sz w:val="24"/>
                <w:szCs w:val="24"/>
                <w:lang w:eastAsia="ru-RU"/>
              </w:rPr>
              <w:t>Глодень</w:t>
            </w:r>
            <w:proofErr w:type="spellEnd"/>
            <w:r w:rsidRPr="00847676">
              <w:rPr>
                <w:rFonts w:ascii="Times New Roman" w:eastAsia="Times New Roman" w:hAnsi="Times New Roman" w:cs="Times New Roman"/>
                <w:color w:val="000000"/>
                <w:sz w:val="24"/>
                <w:szCs w:val="24"/>
                <w:lang w:eastAsia="ru-RU"/>
              </w:rPr>
              <w:t xml:space="preserve"> – 141,49, </w:t>
            </w:r>
            <w:proofErr w:type="spellStart"/>
            <w:r w:rsidRPr="00847676">
              <w:rPr>
                <w:rFonts w:ascii="Times New Roman" w:eastAsia="Times New Roman" w:hAnsi="Times New Roman" w:cs="Times New Roman"/>
                <w:color w:val="000000"/>
                <w:sz w:val="24"/>
                <w:szCs w:val="24"/>
                <w:lang w:eastAsia="ru-RU"/>
              </w:rPr>
              <w:t>Басарабяска</w:t>
            </w:r>
            <w:proofErr w:type="spellEnd"/>
            <w:r w:rsidRPr="00847676">
              <w:rPr>
                <w:rFonts w:ascii="Times New Roman" w:eastAsia="Times New Roman" w:hAnsi="Times New Roman" w:cs="Times New Roman"/>
                <w:color w:val="000000"/>
                <w:sz w:val="24"/>
                <w:szCs w:val="24"/>
                <w:lang w:eastAsia="ru-RU"/>
              </w:rPr>
              <w:t xml:space="preserve"> – 122,03, </w:t>
            </w:r>
            <w:proofErr w:type="spellStart"/>
            <w:r w:rsidRPr="00847676">
              <w:rPr>
                <w:rFonts w:ascii="Times New Roman" w:eastAsia="Times New Roman" w:hAnsi="Times New Roman" w:cs="Times New Roman"/>
                <w:color w:val="000000"/>
                <w:sz w:val="24"/>
                <w:szCs w:val="24"/>
                <w:lang w:eastAsia="ru-RU"/>
              </w:rPr>
              <w:t>Сынджерей</w:t>
            </w:r>
            <w:proofErr w:type="spellEnd"/>
            <w:r w:rsidRPr="00847676">
              <w:rPr>
                <w:rFonts w:ascii="Times New Roman" w:eastAsia="Times New Roman" w:hAnsi="Times New Roman" w:cs="Times New Roman"/>
                <w:color w:val="000000"/>
                <w:sz w:val="24"/>
                <w:szCs w:val="24"/>
                <w:lang w:eastAsia="ru-RU"/>
              </w:rPr>
              <w:t xml:space="preserve"> – 109,69. На территории левобережья уровень распространенности ВИЧ-инфекции в 2,73 выше по сравнению с ее уровнем на правом берегу Днестра и составляет 453,59 в </w:t>
            </w:r>
            <w:proofErr w:type="spellStart"/>
            <w:r w:rsidRPr="00847676">
              <w:rPr>
                <w:rFonts w:ascii="Times New Roman" w:eastAsia="Times New Roman" w:hAnsi="Times New Roman" w:cs="Times New Roman"/>
                <w:color w:val="000000"/>
                <w:sz w:val="24"/>
                <w:szCs w:val="24"/>
                <w:lang w:eastAsia="ru-RU"/>
              </w:rPr>
              <w:t>г</w:t>
            </w:r>
            <w:proofErr w:type="gramStart"/>
            <w:r w:rsidRPr="00847676">
              <w:rPr>
                <w:rFonts w:ascii="Times New Roman" w:eastAsia="Times New Roman" w:hAnsi="Times New Roman" w:cs="Times New Roman"/>
                <w:color w:val="000000"/>
                <w:sz w:val="24"/>
                <w:szCs w:val="24"/>
                <w:lang w:eastAsia="ru-RU"/>
              </w:rPr>
              <w:t>.Т</w:t>
            </w:r>
            <w:proofErr w:type="gramEnd"/>
            <w:r w:rsidRPr="00847676">
              <w:rPr>
                <w:rFonts w:ascii="Times New Roman" w:eastAsia="Times New Roman" w:hAnsi="Times New Roman" w:cs="Times New Roman"/>
                <w:color w:val="000000"/>
                <w:sz w:val="24"/>
                <w:szCs w:val="24"/>
                <w:lang w:eastAsia="ru-RU"/>
              </w:rPr>
              <w:t>ирасполе</w:t>
            </w:r>
            <w:proofErr w:type="spellEnd"/>
            <w:r w:rsidRPr="00847676">
              <w:rPr>
                <w:rFonts w:ascii="Times New Roman" w:eastAsia="Times New Roman" w:hAnsi="Times New Roman" w:cs="Times New Roman"/>
                <w:color w:val="000000"/>
                <w:sz w:val="24"/>
                <w:szCs w:val="24"/>
                <w:lang w:eastAsia="ru-RU"/>
              </w:rPr>
              <w:t xml:space="preserve"> и 531,49 – в районе Рыбница.</w:t>
            </w:r>
            <w:r w:rsidRPr="00847676">
              <w:rPr>
                <w:rFonts w:ascii="Times New Roman" w:eastAsia="Times New Roman" w:hAnsi="Times New Roman" w:cs="Times New Roman"/>
                <w:color w:val="000000"/>
                <w:sz w:val="24"/>
                <w:szCs w:val="24"/>
                <w:lang w:eastAsia="ru-RU"/>
              </w:rPr>
              <w:br/>
              <w:t xml:space="preserve">    7. ВИЧ-инфекция регистрируется среди молодого, трудоспособного, сексуально активного населения. </w:t>
            </w:r>
            <w:proofErr w:type="gramStart"/>
            <w:r w:rsidRPr="00847676">
              <w:rPr>
                <w:rFonts w:ascii="Times New Roman" w:eastAsia="Times New Roman" w:hAnsi="Times New Roman" w:cs="Times New Roman"/>
                <w:color w:val="000000"/>
                <w:sz w:val="24"/>
                <w:szCs w:val="24"/>
                <w:lang w:eastAsia="ru-RU"/>
              </w:rPr>
              <w:t>Так, 86,02% из числа вновь выявленных случаев зарегистрированы в возрастной группе 15-39 лет, 23,77% среди молодежи в возрасте 20-24 лет, а 24,99% – среди 25-29-летних.</w:t>
            </w:r>
            <w:r w:rsidRPr="00847676">
              <w:rPr>
                <w:rFonts w:ascii="Times New Roman" w:eastAsia="Times New Roman" w:hAnsi="Times New Roman" w:cs="Times New Roman"/>
                <w:color w:val="000000"/>
                <w:sz w:val="24"/>
                <w:szCs w:val="24"/>
                <w:lang w:eastAsia="ru-RU"/>
              </w:rPr>
              <w:br/>
              <w:t>    8.</w:t>
            </w:r>
            <w:proofErr w:type="gramEnd"/>
            <w:r w:rsidRPr="00847676">
              <w:rPr>
                <w:rFonts w:ascii="Times New Roman" w:eastAsia="Times New Roman" w:hAnsi="Times New Roman" w:cs="Times New Roman"/>
                <w:color w:val="000000"/>
                <w:sz w:val="24"/>
                <w:szCs w:val="24"/>
                <w:lang w:eastAsia="ru-RU"/>
              </w:rPr>
              <w:t xml:space="preserve"> Сохраняется высокий уровень передачи ВИЧ-инфекции гетеросексуальным путем (81,25%), наблюдается увеличение числа новых случаев среди сельского населения (34,9%), среди мигрантов (34%) и снижение доли новых случаев среди </w:t>
            </w:r>
            <w:proofErr w:type="spellStart"/>
            <w:r w:rsidRPr="00847676">
              <w:rPr>
                <w:rFonts w:ascii="Times New Roman" w:eastAsia="Times New Roman" w:hAnsi="Times New Roman" w:cs="Times New Roman"/>
                <w:color w:val="000000"/>
                <w:sz w:val="24"/>
                <w:szCs w:val="24"/>
                <w:lang w:eastAsia="ru-RU"/>
              </w:rPr>
              <w:t>ПИНов</w:t>
            </w:r>
            <w:proofErr w:type="spellEnd"/>
            <w:r w:rsidRPr="00847676">
              <w:rPr>
                <w:rFonts w:ascii="Times New Roman" w:eastAsia="Times New Roman" w:hAnsi="Times New Roman" w:cs="Times New Roman"/>
                <w:color w:val="000000"/>
                <w:sz w:val="24"/>
                <w:szCs w:val="24"/>
                <w:lang w:eastAsia="ru-RU"/>
              </w:rPr>
              <w:t>. Ежегодно регистрируется около 80 новых случаев ВИЧ-инфекции среди беременных женщин. В период 1989-2009 гг. диагноз СПИДа был подтвержден у 887 лиц. В 1987-2009 годы в регионах на правом берегу Днестра умерло около 500 человек от инфекции ВИЧ/СПИДа. В Приднестровье в период 1989-2009 гг. от инфекции ВИЧ/СПИДа умерло 490 человек. Из заболеваний, вызванных СПИДом, наиболее частым является туберкулез – 482 случая (54,34% из общего числа больных СПИДом).</w:t>
            </w:r>
            <w:r w:rsidRPr="00847676">
              <w:rPr>
                <w:rFonts w:ascii="Times New Roman" w:eastAsia="Times New Roman" w:hAnsi="Times New Roman" w:cs="Times New Roman"/>
                <w:color w:val="000000"/>
                <w:sz w:val="24"/>
                <w:szCs w:val="24"/>
                <w:lang w:eastAsia="ru-RU"/>
              </w:rPr>
              <w:br/>
              <w:t xml:space="preserve">    9. На сегодняшний день ВИЧ-инфекция поражает как мужское население, так и женское. Однако в некоторой мере ситуация изменилась: если в 1990-2001 годы эпидемия передавалась путем потребления инъекционных наркотиков (большинство случаев регистрировалось среди мужчин), то в настоящее время ВИЧ-инфекция преимущественно стала передаваться половым путем. Во всех предложенных основных ответных мерах гендерные вопросы были рассмотрены в качестве приоритетных, включены во все виды деятельности, а также определены адекватные роли для мужчин и женщин. Также учитываются возможности мужчин и женщин с точки зрения социальной, культурной и политической деятельности. Разработаны различные инструменты для мониторинга, оценки и надзора с целью предоставления данных по гендерным критериям и определению основных мероприятий, основанных на гендерном аспекте. Необходимо отметить, что среди мер, ранее предпринятых для борьбы с эпидемией, не были учтены гендерные аспекты, мероприятия были направлены на общее население и лиц из групп с высоким риском инфицирования. </w:t>
            </w:r>
            <w:proofErr w:type="gramStart"/>
            <w:r w:rsidRPr="00847676">
              <w:rPr>
                <w:rFonts w:ascii="Times New Roman" w:eastAsia="Times New Roman" w:hAnsi="Times New Roman" w:cs="Times New Roman"/>
                <w:color w:val="000000"/>
                <w:sz w:val="24"/>
                <w:szCs w:val="24"/>
                <w:lang w:eastAsia="ru-RU"/>
              </w:rPr>
              <w:t xml:space="preserve">Следует отметить, что в начале эпидемии четыре пятых из всех новых случаев ВИЧ-инфекции были за счет </w:t>
            </w:r>
            <w:proofErr w:type="spellStart"/>
            <w:r w:rsidRPr="00847676">
              <w:rPr>
                <w:rFonts w:ascii="Times New Roman" w:eastAsia="Times New Roman" w:hAnsi="Times New Roman" w:cs="Times New Roman"/>
                <w:color w:val="000000"/>
                <w:sz w:val="24"/>
                <w:szCs w:val="24"/>
                <w:lang w:eastAsia="ru-RU"/>
              </w:rPr>
              <w:t>ПИНов</w:t>
            </w:r>
            <w:proofErr w:type="spellEnd"/>
            <w:r w:rsidRPr="00847676">
              <w:rPr>
                <w:rFonts w:ascii="Times New Roman" w:eastAsia="Times New Roman" w:hAnsi="Times New Roman" w:cs="Times New Roman"/>
                <w:color w:val="000000"/>
                <w:sz w:val="24"/>
                <w:szCs w:val="24"/>
                <w:lang w:eastAsia="ru-RU"/>
              </w:rPr>
              <w:t>, которые впоследствии распространились половым путем среди всего населения и, учитывая огромную роль, которую играют женщины в области репродуктивного здоровья и воспитания детей в семье и обществе, основной упор делается на оказание психологической поддержки, предупреждение нежелательной беременности у ВИЧ-положительных женщин, консультирование и тестирование, планирование</w:t>
            </w:r>
            <w:proofErr w:type="gramEnd"/>
            <w:r w:rsidRPr="00847676">
              <w:rPr>
                <w:rFonts w:ascii="Times New Roman" w:eastAsia="Times New Roman" w:hAnsi="Times New Roman" w:cs="Times New Roman"/>
                <w:color w:val="000000"/>
                <w:sz w:val="24"/>
                <w:szCs w:val="24"/>
                <w:lang w:eastAsia="ru-RU"/>
              </w:rPr>
              <w:t xml:space="preserve"> семьи, уход и социальную поддержку после родов (продуктовые наборы, одежда, летние лагеря для матерей и детей).</w:t>
            </w:r>
            <w:r w:rsidRPr="00847676">
              <w:rPr>
                <w:rFonts w:ascii="Times New Roman" w:eastAsia="Times New Roman" w:hAnsi="Times New Roman" w:cs="Times New Roman"/>
                <w:color w:val="000000"/>
                <w:sz w:val="24"/>
                <w:szCs w:val="24"/>
                <w:lang w:eastAsia="ru-RU"/>
              </w:rPr>
              <w:br/>
              <w:t>    10. Эпидемиологическая ситуация по сифилису и гонорее установилась на постоянном уровне, заболеваемость на 100000 населения сифилисом составила 68,26 в 2006 году и 69,5 в 2009, а гонорей – 50,7 и 42,7 соответственно.</w:t>
            </w:r>
            <w:r w:rsidRPr="00847676">
              <w:rPr>
                <w:rFonts w:ascii="Times New Roman" w:eastAsia="Times New Roman" w:hAnsi="Times New Roman" w:cs="Times New Roman"/>
                <w:color w:val="000000"/>
                <w:sz w:val="24"/>
                <w:szCs w:val="24"/>
                <w:lang w:eastAsia="ru-RU"/>
              </w:rPr>
              <w:br/>
              <w:t xml:space="preserve">    11. </w:t>
            </w:r>
            <w:proofErr w:type="gramStart"/>
            <w:r w:rsidRPr="00847676">
              <w:rPr>
                <w:rFonts w:ascii="Times New Roman" w:eastAsia="Times New Roman" w:hAnsi="Times New Roman" w:cs="Times New Roman"/>
                <w:color w:val="000000"/>
                <w:sz w:val="24"/>
                <w:szCs w:val="24"/>
                <w:lang w:eastAsia="ru-RU"/>
              </w:rPr>
              <w:t>Оценка Национальной программы по профилактике и контролю ВИЧ/СПИДа и ИППП на 2006-2010 годы, утвержденной Постановлением Правительства №948 от 5 сентября 2005, продемонстрировала актуальность этой проблемы, что способствовало укреплению и мобилизации национальных и международных ресурсов для реализации и расширения профилактических стратегий и мероприятий, надзора и контроля, лечения, ухода и поддержки для ЛЖВ и членов их семей.</w:t>
            </w:r>
            <w:proofErr w:type="gramEnd"/>
            <w:r w:rsidRPr="00847676">
              <w:rPr>
                <w:rFonts w:ascii="Times New Roman" w:eastAsia="Times New Roman" w:hAnsi="Times New Roman" w:cs="Times New Roman"/>
                <w:color w:val="000000"/>
                <w:sz w:val="24"/>
                <w:szCs w:val="24"/>
                <w:lang w:eastAsia="ru-RU"/>
              </w:rPr>
              <w:t xml:space="preserve"> Мероприятия и положения Программы технически и финансово поддерживаются международными организациями Глобальным фондом по борьбе со СПИДом, </w:t>
            </w:r>
            <w:r w:rsidRPr="00847676">
              <w:rPr>
                <w:rFonts w:ascii="Times New Roman" w:eastAsia="Times New Roman" w:hAnsi="Times New Roman" w:cs="Times New Roman"/>
                <w:color w:val="000000"/>
                <w:sz w:val="24"/>
                <w:szCs w:val="24"/>
                <w:lang w:eastAsia="ru-RU"/>
              </w:rPr>
              <w:lastRenderedPageBreak/>
              <w:t>туберкулезом и малярией, а также другими донорами.</w:t>
            </w:r>
            <w:r w:rsidRPr="00847676">
              <w:rPr>
                <w:rFonts w:ascii="Times New Roman" w:eastAsia="Times New Roman" w:hAnsi="Times New Roman" w:cs="Times New Roman"/>
                <w:color w:val="000000"/>
                <w:sz w:val="24"/>
                <w:szCs w:val="24"/>
                <w:lang w:eastAsia="ru-RU"/>
              </w:rPr>
              <w:br/>
              <w:t xml:space="preserve">    12. Нормативная основа, запрещающая дискриминацию в отношении лиц, инфицированных/пострадавших от ВИЧ/СПИДа или уязвимых к инфекции, была разработана и адаптирована в соответствии с международными стандартами, с учетом принципа соблюдения прав и достоинств человека и является основой для внедрения комплексных, </w:t>
            </w:r>
            <w:proofErr w:type="spellStart"/>
            <w:r w:rsidRPr="00847676">
              <w:rPr>
                <w:rFonts w:ascii="Times New Roman" w:eastAsia="Times New Roman" w:hAnsi="Times New Roman" w:cs="Times New Roman"/>
                <w:color w:val="000000"/>
                <w:sz w:val="24"/>
                <w:szCs w:val="24"/>
                <w:lang w:eastAsia="ru-RU"/>
              </w:rPr>
              <w:t>мультидисциплинарных</w:t>
            </w:r>
            <w:proofErr w:type="spellEnd"/>
            <w:r w:rsidRPr="00847676">
              <w:rPr>
                <w:rFonts w:ascii="Times New Roman" w:eastAsia="Times New Roman" w:hAnsi="Times New Roman" w:cs="Times New Roman"/>
                <w:color w:val="000000"/>
                <w:sz w:val="24"/>
                <w:szCs w:val="24"/>
                <w:lang w:eastAsia="ru-RU"/>
              </w:rPr>
              <w:t xml:space="preserve"> и </w:t>
            </w:r>
            <w:proofErr w:type="spellStart"/>
            <w:r w:rsidRPr="00847676">
              <w:rPr>
                <w:rFonts w:ascii="Times New Roman" w:eastAsia="Times New Roman" w:hAnsi="Times New Roman" w:cs="Times New Roman"/>
                <w:color w:val="000000"/>
                <w:sz w:val="24"/>
                <w:szCs w:val="24"/>
                <w:lang w:eastAsia="ru-RU"/>
              </w:rPr>
              <w:t>межсекторальных</w:t>
            </w:r>
            <w:proofErr w:type="spellEnd"/>
            <w:r w:rsidRPr="00847676">
              <w:rPr>
                <w:rFonts w:ascii="Times New Roman" w:eastAsia="Times New Roman" w:hAnsi="Times New Roman" w:cs="Times New Roman"/>
                <w:color w:val="000000"/>
                <w:sz w:val="24"/>
                <w:szCs w:val="24"/>
                <w:lang w:eastAsia="ru-RU"/>
              </w:rPr>
              <w:t xml:space="preserve"> мероприятий.</w:t>
            </w:r>
            <w:r w:rsidRPr="00847676">
              <w:rPr>
                <w:rFonts w:ascii="Times New Roman" w:eastAsia="Times New Roman" w:hAnsi="Times New Roman" w:cs="Times New Roman"/>
                <w:color w:val="000000"/>
                <w:sz w:val="24"/>
                <w:szCs w:val="24"/>
                <w:lang w:eastAsia="ru-RU"/>
              </w:rPr>
              <w:br/>
              <w:t xml:space="preserve">    13. Мониторинг и эпидемиологический надзор за ВИЧ-инфекцией находится под постоянным вниманием соответствующих органов. Для расширения доступа населения к услугам добровольного консультирования, тестирования и конфиденциальности в рамках системы здравоохранения была создана служба по добровольному консультированию и тестированию. Так, в течение 2006 года были тестированы на ВИЧ-инфекцию 288783 лиц, а в 2009 – 298314. Эпидемиологический надзор, антиретровирусная терапия (в дальнейшем – </w:t>
            </w:r>
            <w:proofErr w:type="gramStart"/>
            <w:r w:rsidRPr="00847676">
              <w:rPr>
                <w:rFonts w:ascii="Times New Roman" w:eastAsia="Times New Roman" w:hAnsi="Times New Roman" w:cs="Times New Roman"/>
                <w:color w:val="000000"/>
                <w:sz w:val="24"/>
                <w:szCs w:val="24"/>
                <w:lang w:eastAsia="ru-RU"/>
              </w:rPr>
              <w:t>АРТ</w:t>
            </w:r>
            <w:proofErr w:type="gramEnd"/>
            <w:r w:rsidRPr="00847676">
              <w:rPr>
                <w:rFonts w:ascii="Times New Roman" w:eastAsia="Times New Roman" w:hAnsi="Times New Roman" w:cs="Times New Roman"/>
                <w:color w:val="000000"/>
                <w:sz w:val="24"/>
                <w:szCs w:val="24"/>
                <w:lang w:eastAsia="ru-RU"/>
              </w:rPr>
              <w:t>), лечение оппортунистических инфекций, паллиативный уход и профилактика передачи ВИЧ-инфекции от матери к плоду осуществляется согласно национальным протоколам, разработанным в соответствии с рекомендациями ВОЗ. Также обеспечен универсальный доступ лицам, живущим с ВИЧ, и больным СПИДом к АРТ.</w:t>
            </w:r>
            <w:r w:rsidRPr="00847676">
              <w:rPr>
                <w:rFonts w:ascii="Times New Roman" w:eastAsia="Times New Roman" w:hAnsi="Times New Roman" w:cs="Times New Roman"/>
                <w:color w:val="000000"/>
                <w:sz w:val="24"/>
                <w:szCs w:val="24"/>
                <w:lang w:eastAsia="ru-RU"/>
              </w:rPr>
              <w:br/>
              <w:t xml:space="preserve">    14. В сотрудничестве с гражданским обществом реализуется 49 программ и проектов, основанных на стратегии по уменьшению рисков, профилактике, реабилитации, психосоциальной поддержке и </w:t>
            </w:r>
            <w:proofErr w:type="spellStart"/>
            <w:r w:rsidRPr="00847676">
              <w:rPr>
                <w:rFonts w:ascii="Times New Roman" w:eastAsia="Times New Roman" w:hAnsi="Times New Roman" w:cs="Times New Roman"/>
                <w:color w:val="000000"/>
                <w:sz w:val="24"/>
                <w:szCs w:val="24"/>
                <w:lang w:eastAsia="ru-RU"/>
              </w:rPr>
              <w:t>метадоновой</w:t>
            </w:r>
            <w:proofErr w:type="spellEnd"/>
            <w:r w:rsidRPr="00847676">
              <w:rPr>
                <w:rFonts w:ascii="Times New Roman" w:eastAsia="Times New Roman" w:hAnsi="Times New Roman" w:cs="Times New Roman"/>
                <w:color w:val="000000"/>
                <w:sz w:val="24"/>
                <w:szCs w:val="24"/>
                <w:lang w:eastAsia="ru-RU"/>
              </w:rPr>
              <w:t xml:space="preserve"> заместительной терапии, среди </w:t>
            </w:r>
            <w:proofErr w:type="spellStart"/>
            <w:r w:rsidRPr="00847676">
              <w:rPr>
                <w:rFonts w:ascii="Times New Roman" w:eastAsia="Times New Roman" w:hAnsi="Times New Roman" w:cs="Times New Roman"/>
                <w:color w:val="000000"/>
                <w:sz w:val="24"/>
                <w:szCs w:val="24"/>
                <w:lang w:eastAsia="ru-RU"/>
              </w:rPr>
              <w:t>ПИНов</w:t>
            </w:r>
            <w:proofErr w:type="spellEnd"/>
            <w:r w:rsidRPr="00847676">
              <w:rPr>
                <w:rFonts w:ascii="Times New Roman" w:eastAsia="Times New Roman" w:hAnsi="Times New Roman" w:cs="Times New Roman"/>
                <w:color w:val="000000"/>
                <w:sz w:val="24"/>
                <w:szCs w:val="24"/>
                <w:lang w:eastAsia="ru-RU"/>
              </w:rPr>
              <w:t xml:space="preserve">, заключенных, мигрантов и других групп с высоким риском инфицирования в соответствии со стандартами ВОЗ, ЮНЭЙДС, Управления ООН по наркотикам и преступности (в </w:t>
            </w:r>
            <w:proofErr w:type="gramStart"/>
            <w:r w:rsidRPr="00847676">
              <w:rPr>
                <w:rFonts w:ascii="Times New Roman" w:eastAsia="Times New Roman" w:hAnsi="Times New Roman" w:cs="Times New Roman"/>
                <w:color w:val="000000"/>
                <w:sz w:val="24"/>
                <w:szCs w:val="24"/>
                <w:lang w:eastAsia="ru-RU"/>
              </w:rPr>
              <w:t>–д</w:t>
            </w:r>
            <w:proofErr w:type="gramEnd"/>
            <w:r w:rsidRPr="00847676">
              <w:rPr>
                <w:rFonts w:ascii="Times New Roman" w:eastAsia="Times New Roman" w:hAnsi="Times New Roman" w:cs="Times New Roman"/>
                <w:color w:val="000000"/>
                <w:sz w:val="24"/>
                <w:szCs w:val="24"/>
                <w:lang w:eastAsia="ru-RU"/>
              </w:rPr>
              <w:t>альнейшем ЮНОДК).</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III. Цель и задачи Программы</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xml:space="preserve">    15. </w:t>
            </w:r>
            <w:proofErr w:type="gramStart"/>
            <w:r w:rsidRPr="00847676">
              <w:rPr>
                <w:rFonts w:ascii="Times New Roman" w:eastAsia="Times New Roman" w:hAnsi="Times New Roman" w:cs="Times New Roman"/>
                <w:color w:val="000000"/>
                <w:sz w:val="24"/>
                <w:szCs w:val="24"/>
                <w:lang w:eastAsia="ru-RU"/>
              </w:rPr>
              <w:t>Цель Программы заключается в пропаганде здорового образа жизни, формировании безопасного поведения, безвредных привычек, в распространении профилактических мероприятий среди населения, в том числе сельского и мобильного, расширении доступа к медицинским услугам (добровольное консультирование и тестирование, раннее выявление, лечение, уход и поддержка), а также сохранение эпидемиологической ситуации ВИЧ-инфекции в стадии концентрированной эпидемии.</w:t>
            </w:r>
            <w:r w:rsidRPr="00847676">
              <w:rPr>
                <w:rFonts w:ascii="Times New Roman" w:eastAsia="Times New Roman" w:hAnsi="Times New Roman" w:cs="Times New Roman"/>
                <w:color w:val="000000"/>
                <w:sz w:val="24"/>
                <w:szCs w:val="24"/>
                <w:lang w:eastAsia="ru-RU"/>
              </w:rPr>
              <w:br/>
              <w:t>    16.</w:t>
            </w:r>
            <w:proofErr w:type="gramEnd"/>
            <w:r w:rsidRPr="00847676">
              <w:rPr>
                <w:rFonts w:ascii="Times New Roman" w:eastAsia="Times New Roman" w:hAnsi="Times New Roman" w:cs="Times New Roman"/>
                <w:color w:val="000000"/>
                <w:sz w:val="24"/>
                <w:szCs w:val="24"/>
                <w:lang w:eastAsia="ru-RU"/>
              </w:rPr>
              <w:t xml:space="preserve"> Задачи Программы:</w:t>
            </w:r>
            <w:r w:rsidRPr="00847676">
              <w:rPr>
                <w:rFonts w:ascii="Times New Roman" w:eastAsia="Times New Roman" w:hAnsi="Times New Roman" w:cs="Times New Roman"/>
                <w:color w:val="000000"/>
                <w:sz w:val="24"/>
                <w:szCs w:val="24"/>
                <w:lang w:eastAsia="ru-RU"/>
              </w:rPr>
              <w:br/>
              <w:t>    а) заболеваемость ВИЧ к 2015 году не должна превышать 20,0 случаев на 100000 населения в возрастной группе 0-39 лет.</w:t>
            </w:r>
            <w:r w:rsidRPr="00847676">
              <w:rPr>
                <w:rFonts w:ascii="Times New Roman" w:eastAsia="Times New Roman" w:hAnsi="Times New Roman" w:cs="Times New Roman"/>
                <w:color w:val="000000"/>
                <w:sz w:val="24"/>
                <w:szCs w:val="24"/>
                <w:lang w:eastAsia="ru-RU"/>
              </w:rPr>
              <w:br/>
              <w:t xml:space="preserve">    Основным направлением этой задачи является снижение распространенности ВИЧ-инфекции среди молодых людей репродуктивного возраста и уязвимых групп. Повышение доступа к услугам по профилактике позволит обеспечить выполнение этой задачи. </w:t>
            </w:r>
            <w:proofErr w:type="gramStart"/>
            <w:r w:rsidRPr="00847676">
              <w:rPr>
                <w:rFonts w:ascii="Times New Roman" w:eastAsia="Times New Roman" w:hAnsi="Times New Roman" w:cs="Times New Roman"/>
                <w:color w:val="000000"/>
                <w:sz w:val="24"/>
                <w:szCs w:val="24"/>
                <w:lang w:eastAsia="ru-RU"/>
              </w:rPr>
              <w:t xml:space="preserve">К основным принципам, обеспечивающим реализацию профилактических мероприятий – относится: изменение поведения, мобилизация сообществ, мероприятия по принципу равный - равному среди молодежи, работа в местах нахождения </w:t>
            </w:r>
            <w:proofErr w:type="spellStart"/>
            <w:r w:rsidRPr="00847676">
              <w:rPr>
                <w:rFonts w:ascii="Times New Roman" w:eastAsia="Times New Roman" w:hAnsi="Times New Roman" w:cs="Times New Roman"/>
                <w:color w:val="000000"/>
                <w:sz w:val="24"/>
                <w:szCs w:val="24"/>
                <w:lang w:eastAsia="ru-RU"/>
              </w:rPr>
              <w:t>ПИНов</w:t>
            </w:r>
            <w:proofErr w:type="spellEnd"/>
            <w:r w:rsidRPr="00847676">
              <w:rPr>
                <w:rFonts w:ascii="Times New Roman" w:eastAsia="Times New Roman" w:hAnsi="Times New Roman" w:cs="Times New Roman"/>
                <w:color w:val="000000"/>
                <w:sz w:val="24"/>
                <w:szCs w:val="24"/>
                <w:lang w:eastAsia="ru-RU"/>
              </w:rPr>
              <w:t>, а также среди мужчин, поддерживающих сексуальные отношения с другими мужчинами (в дальнейшем – МСМ), работников, которые практикуют коммерческий секс (в дальнейшем – РКС), мигрантов, водителей-дальнобойщиков и т.д. и добровольное консультирование и тестирование населения.</w:t>
            </w:r>
            <w:r w:rsidRPr="00847676">
              <w:rPr>
                <w:rFonts w:ascii="Times New Roman" w:eastAsia="Times New Roman" w:hAnsi="Times New Roman" w:cs="Times New Roman"/>
                <w:color w:val="000000"/>
                <w:sz w:val="24"/>
                <w:szCs w:val="24"/>
                <w:lang w:eastAsia="ru-RU"/>
              </w:rPr>
              <w:br/>
              <w:t>    b) Смертность людей с</w:t>
            </w:r>
            <w:proofErr w:type="gramEnd"/>
            <w:r w:rsidRPr="00847676">
              <w:rPr>
                <w:rFonts w:ascii="Times New Roman" w:eastAsia="Times New Roman" w:hAnsi="Times New Roman" w:cs="Times New Roman"/>
                <w:color w:val="000000"/>
                <w:sz w:val="24"/>
                <w:szCs w:val="24"/>
                <w:lang w:eastAsia="ru-RU"/>
              </w:rPr>
              <w:t xml:space="preserve"> ВИЧ/СПИДом среди выявленного контингента к 2015 году должна быть снижена на 10% от расчетного количества. Основным направлением этой задачи является улучшение качества жизни людей с ВИЧ/СПИДом путем обеспечения антиретровирусной терапией, лечения оппортунистических инфекций и заболеваний, связанных с СПИДом, предоставления ухода на дому, социальной защиты, включая детей-сирот. Создание благоприятной среды, которая позволит повысить приверженность к </w:t>
            </w:r>
            <w:proofErr w:type="gramStart"/>
            <w:r w:rsidRPr="00847676">
              <w:rPr>
                <w:rFonts w:ascii="Times New Roman" w:eastAsia="Times New Roman" w:hAnsi="Times New Roman" w:cs="Times New Roman"/>
                <w:color w:val="000000"/>
                <w:sz w:val="24"/>
                <w:szCs w:val="24"/>
                <w:lang w:eastAsia="ru-RU"/>
              </w:rPr>
              <w:t>АРТ</w:t>
            </w:r>
            <w:proofErr w:type="gramEnd"/>
            <w:r w:rsidRPr="00847676">
              <w:rPr>
                <w:rFonts w:ascii="Times New Roman" w:eastAsia="Times New Roman" w:hAnsi="Times New Roman" w:cs="Times New Roman"/>
                <w:color w:val="000000"/>
                <w:sz w:val="24"/>
                <w:szCs w:val="24"/>
                <w:lang w:eastAsia="ru-RU"/>
              </w:rPr>
              <w:t>, что обеспечит более эффективное наблюдение за пациентом.</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IV. Руководящие принципы для осуществления</w:t>
            </w:r>
            <w:r w:rsidRPr="00847676">
              <w:rPr>
                <w:rFonts w:ascii="Times New Roman" w:eastAsia="Times New Roman" w:hAnsi="Times New Roman" w:cs="Times New Roman"/>
                <w:b/>
                <w:bCs/>
                <w:color w:val="000000"/>
                <w:sz w:val="24"/>
                <w:szCs w:val="24"/>
                <w:lang w:eastAsia="ru-RU"/>
              </w:rPr>
              <w:br/>
              <w:t> национального ответа на инфекцию ВИЧ/СПИДа</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xml:space="preserve">    17. </w:t>
            </w:r>
            <w:proofErr w:type="gramStart"/>
            <w:r w:rsidRPr="00847676">
              <w:rPr>
                <w:rFonts w:ascii="Times New Roman" w:eastAsia="Times New Roman" w:hAnsi="Times New Roman" w:cs="Times New Roman"/>
                <w:color w:val="000000"/>
                <w:sz w:val="24"/>
                <w:szCs w:val="24"/>
                <w:lang w:eastAsia="ru-RU"/>
              </w:rPr>
              <w:t xml:space="preserve">В качестве основы для руководящих принципов Национальной программы были </w:t>
            </w:r>
            <w:r w:rsidRPr="00847676">
              <w:rPr>
                <w:rFonts w:ascii="Times New Roman" w:eastAsia="Times New Roman" w:hAnsi="Times New Roman" w:cs="Times New Roman"/>
                <w:color w:val="000000"/>
                <w:sz w:val="24"/>
                <w:szCs w:val="24"/>
                <w:lang w:eastAsia="ru-RU"/>
              </w:rPr>
              <w:lastRenderedPageBreak/>
              <w:t>использованы национальные и международные принципы программ в области здравоохранения:</w:t>
            </w:r>
            <w:r w:rsidRPr="00847676">
              <w:rPr>
                <w:rFonts w:ascii="Times New Roman" w:eastAsia="Times New Roman" w:hAnsi="Times New Roman" w:cs="Times New Roman"/>
                <w:color w:val="000000"/>
                <w:sz w:val="24"/>
                <w:szCs w:val="24"/>
                <w:lang w:eastAsia="ru-RU"/>
              </w:rPr>
              <w:br/>
              <w:t>    a) принцип 1. разработка национального ответа на инфекцию ВИЧ/СПИДа на основе доказательных данных;</w:t>
            </w:r>
            <w:r w:rsidRPr="00847676">
              <w:rPr>
                <w:rFonts w:ascii="Times New Roman" w:eastAsia="Times New Roman" w:hAnsi="Times New Roman" w:cs="Times New Roman"/>
                <w:color w:val="000000"/>
                <w:sz w:val="24"/>
                <w:szCs w:val="24"/>
                <w:lang w:eastAsia="ru-RU"/>
              </w:rPr>
              <w:br/>
              <w:t>    b) принцип 2. подход, основанный на соблюдении прав человека;</w:t>
            </w:r>
            <w:r w:rsidRPr="00847676">
              <w:rPr>
                <w:rFonts w:ascii="Times New Roman" w:eastAsia="Times New Roman" w:hAnsi="Times New Roman" w:cs="Times New Roman"/>
                <w:color w:val="000000"/>
                <w:sz w:val="24"/>
                <w:szCs w:val="24"/>
                <w:lang w:eastAsia="ru-RU"/>
              </w:rPr>
              <w:br/>
              <w:t>    c) принцип 3. обеспечение соблюдения гендерного равенства;</w:t>
            </w:r>
            <w:r w:rsidRPr="00847676">
              <w:rPr>
                <w:rFonts w:ascii="Times New Roman" w:eastAsia="Times New Roman" w:hAnsi="Times New Roman" w:cs="Times New Roman"/>
                <w:color w:val="000000"/>
                <w:sz w:val="24"/>
                <w:szCs w:val="24"/>
                <w:lang w:eastAsia="ru-RU"/>
              </w:rPr>
              <w:br/>
              <w:t>    d) принцип 4. обеспечение универсального доступа к профилактике, лечению и уходу;</w:t>
            </w:r>
            <w:proofErr w:type="gramEnd"/>
            <w:r w:rsidRPr="00847676">
              <w:rPr>
                <w:rFonts w:ascii="Times New Roman" w:eastAsia="Times New Roman" w:hAnsi="Times New Roman" w:cs="Times New Roman"/>
                <w:color w:val="000000"/>
                <w:sz w:val="24"/>
                <w:szCs w:val="24"/>
                <w:lang w:eastAsia="ru-RU"/>
              </w:rPr>
              <w:br/>
              <w:t>    e) принцип 5. участие обществ и людей, живущих с ВИЧ/СПИДом, в процессе разработки, осуществления и оценки Программы;</w:t>
            </w:r>
            <w:r w:rsidRPr="00847676">
              <w:rPr>
                <w:rFonts w:ascii="Times New Roman" w:eastAsia="Times New Roman" w:hAnsi="Times New Roman" w:cs="Times New Roman"/>
                <w:color w:val="000000"/>
                <w:sz w:val="24"/>
                <w:szCs w:val="24"/>
                <w:lang w:eastAsia="ru-RU"/>
              </w:rPr>
              <w:br/>
              <w:t>    f) принцип 6. мониторинг и оценка.</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V. Приоритетные области деятельности</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xml:space="preserve">    18. Программа разработана как комплексная </w:t>
            </w:r>
            <w:proofErr w:type="spellStart"/>
            <w:r w:rsidRPr="00847676">
              <w:rPr>
                <w:rFonts w:ascii="Times New Roman" w:eastAsia="Times New Roman" w:hAnsi="Times New Roman" w:cs="Times New Roman"/>
                <w:color w:val="000000"/>
                <w:sz w:val="24"/>
                <w:szCs w:val="24"/>
                <w:lang w:eastAsia="ru-RU"/>
              </w:rPr>
              <w:t>межсекторальная</w:t>
            </w:r>
            <w:proofErr w:type="spellEnd"/>
            <w:r w:rsidRPr="00847676">
              <w:rPr>
                <w:rFonts w:ascii="Times New Roman" w:eastAsia="Times New Roman" w:hAnsi="Times New Roman" w:cs="Times New Roman"/>
                <w:color w:val="000000"/>
                <w:sz w:val="24"/>
                <w:szCs w:val="24"/>
                <w:lang w:eastAsia="ru-RU"/>
              </w:rPr>
              <w:t xml:space="preserve"> основа, которая будет служить руководством для национального ответа, и предназначена для ее участников. </w:t>
            </w:r>
            <w:r w:rsidRPr="00847676">
              <w:rPr>
                <w:rFonts w:ascii="Times New Roman" w:eastAsia="Times New Roman" w:hAnsi="Times New Roman" w:cs="Times New Roman"/>
                <w:color w:val="000000"/>
                <w:sz w:val="24"/>
                <w:szCs w:val="24"/>
                <w:lang w:eastAsia="ru-RU"/>
              </w:rPr>
              <w:br/>
              <w:t xml:space="preserve">    19. </w:t>
            </w:r>
            <w:proofErr w:type="gramStart"/>
            <w:r w:rsidRPr="00847676">
              <w:rPr>
                <w:rFonts w:ascii="Times New Roman" w:eastAsia="Times New Roman" w:hAnsi="Times New Roman" w:cs="Times New Roman"/>
                <w:color w:val="000000"/>
                <w:sz w:val="24"/>
                <w:szCs w:val="24"/>
                <w:lang w:eastAsia="ru-RU"/>
              </w:rPr>
              <w:t>Внедрение Программы будет основываться на следующих приоритетных направлениях:</w:t>
            </w:r>
            <w:r w:rsidRPr="00847676">
              <w:rPr>
                <w:rFonts w:ascii="Times New Roman" w:eastAsia="Times New Roman" w:hAnsi="Times New Roman" w:cs="Times New Roman"/>
                <w:color w:val="000000"/>
                <w:sz w:val="24"/>
                <w:szCs w:val="24"/>
                <w:lang w:eastAsia="ru-RU"/>
              </w:rPr>
              <w:br/>
              <w:t xml:space="preserve">    a) укрепление и расширение профилактических мероприятий среди общего населения, в том числе сельского, мигрантов и других групп с высоким риском заражения (ПИН, МСМ, РКС и т.д.), создание и обеспечение работы единой системы связи для изменения поведения и пропаганды здорового образа жизни, формирование безопасного поведения у детей и подростков из средних, </w:t>
            </w:r>
            <w:proofErr w:type="spellStart"/>
            <w:r w:rsidRPr="00847676">
              <w:rPr>
                <w:rFonts w:ascii="Times New Roman" w:eastAsia="Times New Roman" w:hAnsi="Times New Roman" w:cs="Times New Roman"/>
                <w:color w:val="000000"/>
                <w:sz w:val="24"/>
                <w:szCs w:val="24"/>
                <w:lang w:eastAsia="ru-RU"/>
              </w:rPr>
              <w:t>среднеспециальных</w:t>
            </w:r>
            <w:proofErr w:type="spellEnd"/>
            <w:proofErr w:type="gramEnd"/>
            <w:r w:rsidRPr="00847676">
              <w:rPr>
                <w:rFonts w:ascii="Times New Roman" w:eastAsia="Times New Roman" w:hAnsi="Times New Roman" w:cs="Times New Roman"/>
                <w:color w:val="000000"/>
                <w:sz w:val="24"/>
                <w:szCs w:val="24"/>
                <w:lang w:eastAsia="ru-RU"/>
              </w:rPr>
              <w:t xml:space="preserve"> и высших учебных заведений, дальнейшее развитие услуг по добровольному тестированию и консультированию;</w:t>
            </w:r>
            <w:r w:rsidRPr="00847676">
              <w:rPr>
                <w:rFonts w:ascii="Times New Roman" w:eastAsia="Times New Roman" w:hAnsi="Times New Roman" w:cs="Times New Roman"/>
                <w:color w:val="000000"/>
                <w:sz w:val="24"/>
                <w:szCs w:val="24"/>
                <w:lang w:eastAsia="ru-RU"/>
              </w:rPr>
              <w:br/>
              <w:t xml:space="preserve">    b) развитие инфраструктуры и потенциала для расширения всеобщего доступа к медицинской и паллиативной помощи путем децентрализации </w:t>
            </w:r>
            <w:proofErr w:type="gramStart"/>
            <w:r w:rsidRPr="00847676">
              <w:rPr>
                <w:rFonts w:ascii="Times New Roman" w:eastAsia="Times New Roman" w:hAnsi="Times New Roman" w:cs="Times New Roman"/>
                <w:color w:val="000000"/>
                <w:sz w:val="24"/>
                <w:szCs w:val="24"/>
                <w:lang w:eastAsia="ru-RU"/>
              </w:rPr>
              <w:t>АРТ</w:t>
            </w:r>
            <w:proofErr w:type="gramEnd"/>
            <w:r w:rsidRPr="00847676">
              <w:rPr>
                <w:rFonts w:ascii="Times New Roman" w:eastAsia="Times New Roman" w:hAnsi="Times New Roman" w:cs="Times New Roman"/>
                <w:color w:val="000000"/>
                <w:sz w:val="24"/>
                <w:szCs w:val="24"/>
                <w:lang w:eastAsia="ru-RU"/>
              </w:rPr>
              <w:t>, укрепление системы медицинских, социальных и паллиативных услуг;</w:t>
            </w:r>
            <w:r w:rsidRPr="00847676">
              <w:rPr>
                <w:rFonts w:ascii="Times New Roman" w:eastAsia="Times New Roman" w:hAnsi="Times New Roman" w:cs="Times New Roman"/>
                <w:color w:val="000000"/>
                <w:sz w:val="24"/>
                <w:szCs w:val="24"/>
                <w:lang w:eastAsia="ru-RU"/>
              </w:rPr>
              <w:br/>
              <w:t xml:space="preserve">    </w:t>
            </w:r>
            <w:proofErr w:type="gramStart"/>
            <w:r w:rsidRPr="00847676">
              <w:rPr>
                <w:rFonts w:ascii="Times New Roman" w:eastAsia="Times New Roman" w:hAnsi="Times New Roman" w:cs="Times New Roman"/>
                <w:color w:val="000000"/>
                <w:sz w:val="24"/>
                <w:szCs w:val="24"/>
                <w:lang w:eastAsia="ru-RU"/>
              </w:rPr>
              <w:t>c) укрепление и повышение потенциала государственных учреждений и гражданского общества в области образования и поддержки детей, оставшихся без опеки родителей, и из семей, оказавшихся в затруднительном положении;</w:t>
            </w:r>
            <w:r w:rsidRPr="00847676">
              <w:rPr>
                <w:rFonts w:ascii="Times New Roman" w:eastAsia="Times New Roman" w:hAnsi="Times New Roman" w:cs="Times New Roman"/>
                <w:color w:val="000000"/>
                <w:sz w:val="24"/>
                <w:szCs w:val="24"/>
                <w:lang w:eastAsia="ru-RU"/>
              </w:rPr>
              <w:br/>
              <w:t xml:space="preserve">    d) развитие и обеспечение функционирования единой национальной </w:t>
            </w:r>
            <w:proofErr w:type="spellStart"/>
            <w:r w:rsidRPr="00847676">
              <w:rPr>
                <w:rFonts w:ascii="Times New Roman" w:eastAsia="Times New Roman" w:hAnsi="Times New Roman" w:cs="Times New Roman"/>
                <w:color w:val="000000"/>
                <w:sz w:val="24"/>
                <w:szCs w:val="24"/>
                <w:lang w:eastAsia="ru-RU"/>
              </w:rPr>
              <w:t>межсекторальной</w:t>
            </w:r>
            <w:proofErr w:type="spellEnd"/>
            <w:r w:rsidRPr="00847676">
              <w:rPr>
                <w:rFonts w:ascii="Times New Roman" w:eastAsia="Times New Roman" w:hAnsi="Times New Roman" w:cs="Times New Roman"/>
                <w:color w:val="000000"/>
                <w:sz w:val="24"/>
                <w:szCs w:val="24"/>
                <w:lang w:eastAsia="ru-RU"/>
              </w:rPr>
              <w:t>, межведомственной системы по координированию, управлению и мониторингу мер для обеспечения контроля, профилактики и лечения ВИЧ/СПИДа и ИППП.</w:t>
            </w:r>
            <w:proofErr w:type="gramEnd"/>
            <w:r w:rsidRPr="00847676">
              <w:rPr>
                <w:rFonts w:ascii="Times New Roman" w:eastAsia="Times New Roman" w:hAnsi="Times New Roman" w:cs="Times New Roman"/>
                <w:color w:val="000000"/>
                <w:sz w:val="24"/>
                <w:szCs w:val="24"/>
                <w:lang w:eastAsia="ru-RU"/>
              </w:rPr>
              <w:t xml:space="preserve"> </w:t>
            </w:r>
            <w:proofErr w:type="gramStart"/>
            <w:r w:rsidRPr="00847676">
              <w:rPr>
                <w:rFonts w:ascii="Times New Roman" w:eastAsia="Times New Roman" w:hAnsi="Times New Roman" w:cs="Times New Roman"/>
                <w:color w:val="000000"/>
                <w:sz w:val="24"/>
                <w:szCs w:val="24"/>
                <w:lang w:eastAsia="ru-RU"/>
              </w:rPr>
              <w:t>Развитие возможностей Национального координационного совета национальных программ по профилактике и контролю ВИЧ/СПИД-инфекции и инфекций, передаваемых половым путем, и контролю туберкулеза (в дальнейшем – НКС) и ее технических рабочих групп;</w:t>
            </w:r>
            <w:r w:rsidRPr="00847676">
              <w:rPr>
                <w:rFonts w:ascii="Times New Roman" w:eastAsia="Times New Roman" w:hAnsi="Times New Roman" w:cs="Times New Roman"/>
                <w:color w:val="000000"/>
                <w:sz w:val="24"/>
                <w:szCs w:val="24"/>
                <w:lang w:eastAsia="ru-RU"/>
              </w:rPr>
              <w:br/>
              <w:t xml:space="preserve">    e) мониторинг Программы будет осуществляться путем проведения </w:t>
            </w:r>
            <w:proofErr w:type="spellStart"/>
            <w:r w:rsidRPr="00847676">
              <w:rPr>
                <w:rFonts w:ascii="Times New Roman" w:eastAsia="Times New Roman" w:hAnsi="Times New Roman" w:cs="Times New Roman"/>
                <w:color w:val="000000"/>
                <w:sz w:val="24"/>
                <w:szCs w:val="24"/>
                <w:lang w:eastAsia="ru-RU"/>
              </w:rPr>
              <w:t>операциональных</w:t>
            </w:r>
            <w:proofErr w:type="spellEnd"/>
            <w:r w:rsidRPr="00847676">
              <w:rPr>
                <w:rFonts w:ascii="Times New Roman" w:eastAsia="Times New Roman" w:hAnsi="Times New Roman" w:cs="Times New Roman"/>
                <w:color w:val="000000"/>
                <w:sz w:val="24"/>
                <w:szCs w:val="24"/>
                <w:lang w:eastAsia="ru-RU"/>
              </w:rPr>
              <w:t xml:space="preserve"> исследований, внедрения системы эпидемиологического надзора, надзора за распространением и устойчивостью вируса, внедрения информационных технологий, ведение менеджмента случая и повышение потенциала лабораторной диагностики;</w:t>
            </w:r>
            <w:proofErr w:type="gramEnd"/>
            <w:r w:rsidRPr="00847676">
              <w:rPr>
                <w:rFonts w:ascii="Times New Roman" w:eastAsia="Times New Roman" w:hAnsi="Times New Roman" w:cs="Times New Roman"/>
                <w:color w:val="000000"/>
                <w:sz w:val="24"/>
                <w:szCs w:val="24"/>
                <w:lang w:eastAsia="ru-RU"/>
              </w:rPr>
              <w:br/>
              <w:t xml:space="preserve">    f) укрепление потенциала человеческих ресурсов посредством </w:t>
            </w:r>
            <w:proofErr w:type="spellStart"/>
            <w:r w:rsidRPr="00847676">
              <w:rPr>
                <w:rFonts w:ascii="Times New Roman" w:eastAsia="Times New Roman" w:hAnsi="Times New Roman" w:cs="Times New Roman"/>
                <w:color w:val="000000"/>
                <w:sz w:val="24"/>
                <w:szCs w:val="24"/>
                <w:lang w:eastAsia="ru-RU"/>
              </w:rPr>
              <w:t>формативного</w:t>
            </w:r>
            <w:proofErr w:type="spellEnd"/>
            <w:r w:rsidRPr="00847676">
              <w:rPr>
                <w:rFonts w:ascii="Times New Roman" w:eastAsia="Times New Roman" w:hAnsi="Times New Roman" w:cs="Times New Roman"/>
                <w:color w:val="000000"/>
                <w:sz w:val="24"/>
                <w:szCs w:val="24"/>
                <w:lang w:eastAsia="ru-RU"/>
              </w:rPr>
              <w:t xml:space="preserve"> обучения и тренингов в области ВИЧ/СПИДа;</w:t>
            </w:r>
            <w:r w:rsidRPr="00847676">
              <w:rPr>
                <w:rFonts w:ascii="Times New Roman" w:eastAsia="Times New Roman" w:hAnsi="Times New Roman" w:cs="Times New Roman"/>
                <w:color w:val="000000"/>
                <w:sz w:val="24"/>
                <w:szCs w:val="24"/>
                <w:lang w:eastAsia="ru-RU"/>
              </w:rPr>
              <w:br/>
              <w:t>    g) формирование благоприятной среды и развития общества (адвокатская защита и сообщение, институциональное развитие, права человека, гендерные программы);</w:t>
            </w:r>
            <w:r w:rsidRPr="00847676">
              <w:rPr>
                <w:rFonts w:ascii="Times New Roman" w:eastAsia="Times New Roman" w:hAnsi="Times New Roman" w:cs="Times New Roman"/>
                <w:color w:val="000000"/>
                <w:sz w:val="24"/>
                <w:szCs w:val="24"/>
                <w:lang w:eastAsia="ru-RU"/>
              </w:rPr>
              <w:br/>
              <w:t>    h) эпидемиологические, клинические, социальные, поведенческие и экономические исследования инфекции ВИЧ/СПИДа.</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VI. Владельцы прав и бенефициары Программы</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20. Владельцы прав и бенефициары Программы были определены в зависимости от риска ВИЧ-инфицирования на основе социальной и поведенческой уязвимости и классифицированы согласно приложению 1 к настоящей Программе. Для расчета популяций бенефициаров Программы использовались методологии ЮНЭЙДС/ВОЗ, которые в сотрудничестве с национальными властями применили метод 6 шагов для получения оценок о распространении ВИЧ-инфекции в ходе осуществления национальных программ (5-10 лет).</w:t>
            </w:r>
            <w:r w:rsidRPr="00847676">
              <w:rPr>
                <w:rFonts w:ascii="Times New Roman" w:eastAsia="Times New Roman" w:hAnsi="Times New Roman" w:cs="Times New Roman"/>
                <w:color w:val="000000"/>
                <w:sz w:val="24"/>
                <w:szCs w:val="24"/>
                <w:lang w:eastAsia="ru-RU"/>
              </w:rPr>
              <w:br/>
              <w:t>    21. В Республике Молдова, в стране с концентрированной эпидемией, расчет количества бенефициаров, согласно рекомендациям ЮНЭЙДС, получен на основе следующих шагов:</w:t>
            </w:r>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color w:val="000000"/>
                <w:sz w:val="24"/>
                <w:szCs w:val="24"/>
                <w:lang w:eastAsia="ru-RU"/>
              </w:rPr>
              <w:lastRenderedPageBreak/>
              <w:t xml:space="preserve">    a) шаг первый - данные эпидемиологического надзора, собранные для групп повышенного риска: РКС, МСМ и ПИН. </w:t>
            </w:r>
            <w:proofErr w:type="gramStart"/>
            <w:r w:rsidRPr="00847676">
              <w:rPr>
                <w:rFonts w:ascii="Times New Roman" w:eastAsia="Times New Roman" w:hAnsi="Times New Roman" w:cs="Times New Roman"/>
                <w:color w:val="000000"/>
                <w:sz w:val="24"/>
                <w:szCs w:val="24"/>
                <w:lang w:eastAsia="ru-RU"/>
              </w:rPr>
              <w:t>Проводится оценка размеров этих групп, а также групп, подверженных значительному риску (например, партнеров ПИН или РКС и т.д.);</w:t>
            </w:r>
            <w:r w:rsidRPr="00847676">
              <w:rPr>
                <w:rFonts w:ascii="Times New Roman" w:eastAsia="Times New Roman" w:hAnsi="Times New Roman" w:cs="Times New Roman"/>
                <w:color w:val="000000"/>
                <w:sz w:val="24"/>
                <w:szCs w:val="24"/>
                <w:lang w:eastAsia="ru-RU"/>
              </w:rPr>
              <w:br/>
              <w:t>    b) шаг второй – собранные данные вводятся в специализированную компьютерную программу (называемую Пакет для оценки и прогноза/“</w:t>
            </w:r>
            <w:proofErr w:type="spellStart"/>
            <w:r w:rsidRPr="00847676">
              <w:rPr>
                <w:rFonts w:ascii="Times New Roman" w:eastAsia="Times New Roman" w:hAnsi="Times New Roman" w:cs="Times New Roman"/>
                <w:color w:val="000000"/>
                <w:sz w:val="24"/>
                <w:szCs w:val="24"/>
                <w:lang w:eastAsia="ru-RU"/>
              </w:rPr>
              <w:t>Estimation</w:t>
            </w:r>
            <w:proofErr w:type="spellEnd"/>
            <w:r w:rsidRPr="00847676">
              <w:rPr>
                <w:rFonts w:ascii="Times New Roman" w:eastAsia="Times New Roman" w:hAnsi="Times New Roman" w:cs="Times New Roman"/>
                <w:color w:val="000000"/>
                <w:sz w:val="24"/>
                <w:szCs w:val="24"/>
                <w:lang w:eastAsia="ru-RU"/>
              </w:rPr>
              <w:t xml:space="preserve"> </w:t>
            </w:r>
            <w:proofErr w:type="spellStart"/>
            <w:r w:rsidRPr="00847676">
              <w:rPr>
                <w:rFonts w:ascii="Times New Roman" w:eastAsia="Times New Roman" w:hAnsi="Times New Roman" w:cs="Times New Roman"/>
                <w:color w:val="000000"/>
                <w:sz w:val="24"/>
                <w:szCs w:val="24"/>
                <w:lang w:eastAsia="ru-RU"/>
              </w:rPr>
              <w:t>and</w:t>
            </w:r>
            <w:proofErr w:type="spellEnd"/>
            <w:r w:rsidRPr="00847676">
              <w:rPr>
                <w:rFonts w:ascii="Times New Roman" w:eastAsia="Times New Roman" w:hAnsi="Times New Roman" w:cs="Times New Roman"/>
                <w:color w:val="000000"/>
                <w:sz w:val="24"/>
                <w:szCs w:val="24"/>
                <w:lang w:eastAsia="ru-RU"/>
              </w:rPr>
              <w:t xml:space="preserve"> </w:t>
            </w:r>
            <w:proofErr w:type="spellStart"/>
            <w:r w:rsidRPr="00847676">
              <w:rPr>
                <w:rFonts w:ascii="Times New Roman" w:eastAsia="Times New Roman" w:hAnsi="Times New Roman" w:cs="Times New Roman"/>
                <w:color w:val="000000"/>
                <w:sz w:val="24"/>
                <w:szCs w:val="24"/>
                <w:lang w:eastAsia="ru-RU"/>
              </w:rPr>
              <w:t>Projection</w:t>
            </w:r>
            <w:proofErr w:type="spellEnd"/>
            <w:r w:rsidRPr="00847676">
              <w:rPr>
                <w:rFonts w:ascii="Times New Roman" w:eastAsia="Times New Roman" w:hAnsi="Times New Roman" w:cs="Times New Roman"/>
                <w:color w:val="000000"/>
                <w:sz w:val="24"/>
                <w:szCs w:val="24"/>
                <w:lang w:eastAsia="ru-RU"/>
              </w:rPr>
              <w:t xml:space="preserve"> </w:t>
            </w:r>
            <w:proofErr w:type="spellStart"/>
            <w:r w:rsidRPr="00847676">
              <w:rPr>
                <w:rFonts w:ascii="Times New Roman" w:eastAsia="Times New Roman" w:hAnsi="Times New Roman" w:cs="Times New Roman"/>
                <w:color w:val="000000"/>
                <w:sz w:val="24"/>
                <w:szCs w:val="24"/>
                <w:lang w:eastAsia="ru-RU"/>
              </w:rPr>
              <w:t>Package</w:t>
            </w:r>
            <w:proofErr w:type="spellEnd"/>
            <w:r w:rsidRPr="00847676">
              <w:rPr>
                <w:rFonts w:ascii="Times New Roman" w:eastAsia="Times New Roman" w:hAnsi="Times New Roman" w:cs="Times New Roman"/>
                <w:color w:val="000000"/>
                <w:sz w:val="24"/>
                <w:szCs w:val="24"/>
                <w:lang w:eastAsia="ru-RU"/>
              </w:rPr>
              <w:t>”);</w:t>
            </w:r>
            <w:r w:rsidRPr="00847676">
              <w:rPr>
                <w:rFonts w:ascii="Times New Roman" w:eastAsia="Times New Roman" w:hAnsi="Times New Roman" w:cs="Times New Roman"/>
                <w:color w:val="000000"/>
                <w:sz w:val="24"/>
                <w:szCs w:val="24"/>
                <w:lang w:eastAsia="ru-RU"/>
              </w:rPr>
              <w:br/>
              <w:t>    c) шаг третий – создание кривой, описывающей развитие распространения ВИЧ-инфекции среди взрослых (15-49 лет) в течение определенного периода времени;</w:t>
            </w:r>
            <w:proofErr w:type="gramEnd"/>
            <w:r w:rsidRPr="00847676">
              <w:rPr>
                <w:rFonts w:ascii="Times New Roman" w:eastAsia="Times New Roman" w:hAnsi="Times New Roman" w:cs="Times New Roman"/>
                <w:color w:val="000000"/>
                <w:sz w:val="24"/>
                <w:szCs w:val="24"/>
                <w:lang w:eastAsia="ru-RU"/>
              </w:rPr>
              <w:br/>
              <w:t xml:space="preserve">    d) шаг четвертый – кривая заболеваемости среди взрослого населения одновременно с оценками национальной демографии, полученными от ЮНФПА, и данными об уровне охвата </w:t>
            </w:r>
            <w:proofErr w:type="gramStart"/>
            <w:r w:rsidRPr="00847676">
              <w:rPr>
                <w:rFonts w:ascii="Times New Roman" w:eastAsia="Times New Roman" w:hAnsi="Times New Roman" w:cs="Times New Roman"/>
                <w:color w:val="000000"/>
                <w:sz w:val="24"/>
                <w:szCs w:val="24"/>
                <w:lang w:eastAsia="ru-RU"/>
              </w:rPr>
              <w:t>АРТ</w:t>
            </w:r>
            <w:proofErr w:type="gramEnd"/>
            <w:r w:rsidRPr="00847676">
              <w:rPr>
                <w:rFonts w:ascii="Times New Roman" w:eastAsia="Times New Roman" w:hAnsi="Times New Roman" w:cs="Times New Roman"/>
                <w:color w:val="000000"/>
                <w:sz w:val="24"/>
                <w:szCs w:val="24"/>
                <w:lang w:eastAsia="ru-RU"/>
              </w:rPr>
              <w:t xml:space="preserve"> взрослых и детей вводятся в компьютерную программу </w:t>
            </w:r>
            <w:proofErr w:type="spellStart"/>
            <w:r w:rsidRPr="00847676">
              <w:rPr>
                <w:rFonts w:ascii="Times New Roman" w:eastAsia="Times New Roman" w:hAnsi="Times New Roman" w:cs="Times New Roman"/>
                <w:color w:val="000000"/>
                <w:sz w:val="24"/>
                <w:szCs w:val="24"/>
                <w:lang w:eastAsia="ru-RU"/>
              </w:rPr>
              <w:t>Spectrum</w:t>
            </w:r>
            <w:proofErr w:type="spellEnd"/>
            <w:r w:rsidRPr="00847676">
              <w:rPr>
                <w:rFonts w:ascii="Times New Roman" w:eastAsia="Times New Roman" w:hAnsi="Times New Roman" w:cs="Times New Roman"/>
                <w:color w:val="000000"/>
                <w:sz w:val="24"/>
                <w:szCs w:val="24"/>
                <w:lang w:eastAsia="ru-RU"/>
              </w:rPr>
              <w:t>;</w:t>
            </w:r>
            <w:r w:rsidRPr="00847676">
              <w:rPr>
                <w:rFonts w:ascii="Times New Roman" w:eastAsia="Times New Roman" w:hAnsi="Times New Roman" w:cs="Times New Roman"/>
                <w:color w:val="000000"/>
                <w:sz w:val="24"/>
                <w:szCs w:val="24"/>
                <w:lang w:eastAsia="ru-RU"/>
              </w:rPr>
              <w:br/>
              <w:t>    e) шаг пятый – эти данные дополнены различными эпидемиологическими расчетами (уровень рождаемости, пропорция женщин/мужчин, выживаемость после ВИЧ-инфицирования и т.д.);</w:t>
            </w:r>
            <w:r w:rsidRPr="00847676">
              <w:rPr>
                <w:rFonts w:ascii="Times New Roman" w:eastAsia="Times New Roman" w:hAnsi="Times New Roman" w:cs="Times New Roman"/>
                <w:color w:val="000000"/>
                <w:sz w:val="24"/>
                <w:szCs w:val="24"/>
                <w:lang w:eastAsia="ru-RU"/>
              </w:rPr>
              <w:br/>
              <w:t xml:space="preserve">    f) шаг шестой – программа </w:t>
            </w:r>
            <w:proofErr w:type="spellStart"/>
            <w:r w:rsidRPr="00847676">
              <w:rPr>
                <w:rFonts w:ascii="Times New Roman" w:eastAsia="Times New Roman" w:hAnsi="Times New Roman" w:cs="Times New Roman"/>
                <w:color w:val="000000"/>
                <w:sz w:val="24"/>
                <w:szCs w:val="24"/>
                <w:lang w:eastAsia="ru-RU"/>
              </w:rPr>
              <w:t>Spectrum</w:t>
            </w:r>
            <w:proofErr w:type="spellEnd"/>
            <w:r w:rsidRPr="00847676">
              <w:rPr>
                <w:rFonts w:ascii="Times New Roman" w:eastAsia="Times New Roman" w:hAnsi="Times New Roman" w:cs="Times New Roman"/>
                <w:color w:val="000000"/>
                <w:sz w:val="24"/>
                <w:szCs w:val="24"/>
                <w:lang w:eastAsia="ru-RU"/>
              </w:rPr>
              <w:t xml:space="preserve"> прогнозирует число инфицированных взрослых, количество новых случаев ВИЧ-инфекции, смертей от СПИДа, сирот и потребность в АРТ.</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VII. Приоритетные мероприятия </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22. </w:t>
            </w:r>
            <w:r w:rsidRPr="00847676">
              <w:rPr>
                <w:rFonts w:ascii="Times New Roman" w:eastAsia="Times New Roman" w:hAnsi="Times New Roman" w:cs="Times New Roman"/>
                <w:b/>
                <w:bCs/>
                <w:color w:val="000000"/>
                <w:sz w:val="24"/>
                <w:szCs w:val="24"/>
                <w:lang w:eastAsia="ru-RU"/>
              </w:rPr>
              <w:t>Целенаправленная задача I. Обеспечение доступа не менее 10% от общего числа населения к услугам по профилактике ВИЧ-инфекции и ИППП до 2015 г. </w:t>
            </w:r>
            <w:r w:rsidRPr="00847676">
              <w:rPr>
                <w:rFonts w:ascii="Times New Roman" w:eastAsia="Times New Roman" w:hAnsi="Times New Roman" w:cs="Times New Roman"/>
                <w:color w:val="000000"/>
                <w:sz w:val="24"/>
                <w:szCs w:val="24"/>
                <w:lang w:eastAsia="ru-RU"/>
              </w:rPr>
              <w:br/>
              <w:t>    a) разработка и реализация единой кадровой стратегии, направленной на изменение поведенческих стереотипов в области ВИЧ/ СПИДа и ИППП;</w:t>
            </w:r>
            <w:r w:rsidRPr="00847676">
              <w:rPr>
                <w:rFonts w:ascii="Times New Roman" w:eastAsia="Times New Roman" w:hAnsi="Times New Roman" w:cs="Times New Roman"/>
                <w:color w:val="000000"/>
                <w:sz w:val="24"/>
                <w:szCs w:val="24"/>
                <w:lang w:eastAsia="ru-RU"/>
              </w:rPr>
              <w:br/>
              <w:t xml:space="preserve">    </w:t>
            </w:r>
            <w:proofErr w:type="gramStart"/>
            <w:r w:rsidRPr="00847676">
              <w:rPr>
                <w:rFonts w:ascii="Times New Roman" w:eastAsia="Times New Roman" w:hAnsi="Times New Roman" w:cs="Times New Roman"/>
                <w:color w:val="000000"/>
                <w:sz w:val="24"/>
                <w:szCs w:val="24"/>
                <w:lang w:eastAsia="ru-RU"/>
              </w:rPr>
              <w:t>b) привлечение и мобилизация общества (органов местного публичного управления, в том числе служб здравоохранения, социального обеспечения, образования, религиозных общин, обществ лиц с ВИЧ, НПО, членов семей, инфицированных ВИЧ/СПИДом) для повышения эффективности мер по профилактике ВИЧ-инфекции и ИППП;</w:t>
            </w:r>
            <w:r w:rsidRPr="00847676">
              <w:rPr>
                <w:rFonts w:ascii="Times New Roman" w:eastAsia="Times New Roman" w:hAnsi="Times New Roman" w:cs="Times New Roman"/>
                <w:color w:val="000000"/>
                <w:sz w:val="24"/>
                <w:szCs w:val="24"/>
                <w:lang w:eastAsia="ru-RU"/>
              </w:rPr>
              <w:br/>
              <w:t>    c) обеспечение населения услугами по добровольному консультированию и тестированию на ВИЧ и ИППП;</w:t>
            </w:r>
            <w:proofErr w:type="gramEnd"/>
            <w:r w:rsidRPr="00847676">
              <w:rPr>
                <w:rFonts w:ascii="Times New Roman" w:eastAsia="Times New Roman" w:hAnsi="Times New Roman" w:cs="Times New Roman"/>
                <w:color w:val="000000"/>
                <w:sz w:val="24"/>
                <w:szCs w:val="24"/>
                <w:lang w:eastAsia="ru-RU"/>
              </w:rPr>
              <w:br/>
              <w:t xml:space="preserve">    </w:t>
            </w:r>
            <w:proofErr w:type="gramStart"/>
            <w:r w:rsidRPr="00847676">
              <w:rPr>
                <w:rFonts w:ascii="Times New Roman" w:eastAsia="Times New Roman" w:hAnsi="Times New Roman" w:cs="Times New Roman"/>
                <w:color w:val="000000"/>
                <w:sz w:val="24"/>
                <w:szCs w:val="24"/>
                <w:lang w:eastAsia="ru-RU"/>
              </w:rPr>
              <w:t>d) разработка и внедрение программ по профилактике ВИЧ и ИППП для лиц, подвергающихся риску, среди которых: мигранты, мобильное население, призывники, заключенные, лица в униформе (в том числе пенитенциарная система), дети и молодежь в конфликте с законом, другие маргинальные группы населения;</w:t>
            </w:r>
            <w:r w:rsidRPr="00847676">
              <w:rPr>
                <w:rFonts w:ascii="Times New Roman" w:eastAsia="Times New Roman" w:hAnsi="Times New Roman" w:cs="Times New Roman"/>
                <w:color w:val="000000"/>
                <w:sz w:val="24"/>
                <w:szCs w:val="24"/>
                <w:lang w:eastAsia="ru-RU"/>
              </w:rPr>
              <w:br/>
              <w:t>    e) проведение мероприятий по профилактике ВИЧ и ИППП среди молодежи и подростков в системе образования;</w:t>
            </w:r>
            <w:proofErr w:type="gramEnd"/>
            <w:r w:rsidRPr="00847676">
              <w:rPr>
                <w:rFonts w:ascii="Times New Roman" w:eastAsia="Times New Roman" w:hAnsi="Times New Roman" w:cs="Times New Roman"/>
                <w:color w:val="000000"/>
                <w:sz w:val="24"/>
                <w:szCs w:val="24"/>
                <w:lang w:eastAsia="ru-RU"/>
              </w:rPr>
              <w:br/>
              <w:t>    f) организация мероприятий по профилактике ВИЧ и ИППП среди молодежи и подростков, не посещающих школы;</w:t>
            </w:r>
            <w:r w:rsidRPr="00847676">
              <w:rPr>
                <w:rFonts w:ascii="Times New Roman" w:eastAsia="Times New Roman" w:hAnsi="Times New Roman" w:cs="Times New Roman"/>
                <w:color w:val="000000"/>
                <w:sz w:val="24"/>
                <w:szCs w:val="24"/>
                <w:lang w:eastAsia="ru-RU"/>
              </w:rPr>
              <w:br/>
              <w:t>    g) мероприятия по профилактике инфекции ВИЧ и ИППП, ориентированные на ЛЖВ;</w:t>
            </w:r>
            <w:r w:rsidRPr="00847676">
              <w:rPr>
                <w:rFonts w:ascii="Times New Roman" w:eastAsia="Times New Roman" w:hAnsi="Times New Roman" w:cs="Times New Roman"/>
                <w:color w:val="000000"/>
                <w:sz w:val="24"/>
                <w:szCs w:val="24"/>
                <w:lang w:eastAsia="ru-RU"/>
              </w:rPr>
              <w:br/>
              <w:t>    h) профилактика ВИЧ среди работающего населения посредством программ на рабочем месте. </w:t>
            </w:r>
            <w:r w:rsidRPr="00847676">
              <w:rPr>
                <w:rFonts w:ascii="Times New Roman" w:eastAsia="Times New Roman" w:hAnsi="Times New Roman" w:cs="Times New Roman"/>
                <w:color w:val="000000"/>
                <w:sz w:val="24"/>
                <w:szCs w:val="24"/>
                <w:lang w:eastAsia="ru-RU"/>
              </w:rPr>
              <w:br/>
              <w:t>    23. </w:t>
            </w:r>
            <w:r w:rsidRPr="00847676">
              <w:rPr>
                <w:rFonts w:ascii="Times New Roman" w:eastAsia="Times New Roman" w:hAnsi="Times New Roman" w:cs="Times New Roman"/>
                <w:b/>
                <w:bCs/>
                <w:color w:val="000000"/>
                <w:sz w:val="24"/>
                <w:szCs w:val="24"/>
                <w:lang w:eastAsia="ru-RU"/>
              </w:rPr>
              <w:t xml:space="preserve">Целенаправленная задача II. </w:t>
            </w:r>
            <w:proofErr w:type="gramStart"/>
            <w:r w:rsidRPr="00847676">
              <w:rPr>
                <w:rFonts w:ascii="Times New Roman" w:eastAsia="Times New Roman" w:hAnsi="Times New Roman" w:cs="Times New Roman"/>
                <w:b/>
                <w:bCs/>
                <w:color w:val="000000"/>
                <w:sz w:val="24"/>
                <w:szCs w:val="24"/>
                <w:lang w:eastAsia="ru-RU"/>
              </w:rPr>
              <w:t>Обеспечение к 2015 году доступа 60% лиц расчетного количества из групп повышенного риска (РКС, МСМ, ПИН) к профилактическим услугам: </w:t>
            </w:r>
            <w:r w:rsidRPr="00847676">
              <w:rPr>
                <w:rFonts w:ascii="Times New Roman" w:eastAsia="Times New Roman" w:hAnsi="Times New Roman" w:cs="Times New Roman"/>
                <w:color w:val="000000"/>
                <w:sz w:val="24"/>
                <w:szCs w:val="24"/>
                <w:lang w:eastAsia="ru-RU"/>
              </w:rPr>
              <w:br/>
              <w:t>    a) обеспечение профилактики распространения ВИЧ и ИППП, в зависимости от специфической потребности по возрасту и полу, среди РКС и их клиентов;</w:t>
            </w:r>
            <w:r w:rsidRPr="00847676">
              <w:rPr>
                <w:rFonts w:ascii="Times New Roman" w:eastAsia="Times New Roman" w:hAnsi="Times New Roman" w:cs="Times New Roman"/>
                <w:color w:val="000000"/>
                <w:sz w:val="24"/>
                <w:szCs w:val="24"/>
                <w:lang w:eastAsia="ru-RU"/>
              </w:rPr>
              <w:br/>
              <w:t>    b) обеспечение профилактики распространения ВИЧ и ИППП, в зависимости от специфической потребности по возрасту и полу, среди МСМ;</w:t>
            </w:r>
            <w:proofErr w:type="gramEnd"/>
            <w:r w:rsidRPr="00847676">
              <w:rPr>
                <w:rFonts w:ascii="Times New Roman" w:eastAsia="Times New Roman" w:hAnsi="Times New Roman" w:cs="Times New Roman"/>
                <w:color w:val="000000"/>
                <w:sz w:val="24"/>
                <w:szCs w:val="24"/>
                <w:lang w:eastAsia="ru-RU"/>
              </w:rPr>
              <w:br/>
              <w:t xml:space="preserve">    c) обеспечение доступа </w:t>
            </w:r>
            <w:proofErr w:type="spellStart"/>
            <w:r w:rsidRPr="00847676">
              <w:rPr>
                <w:rFonts w:ascii="Times New Roman" w:eastAsia="Times New Roman" w:hAnsi="Times New Roman" w:cs="Times New Roman"/>
                <w:color w:val="000000"/>
                <w:sz w:val="24"/>
                <w:szCs w:val="24"/>
                <w:lang w:eastAsia="ru-RU"/>
              </w:rPr>
              <w:t>ПИНов</w:t>
            </w:r>
            <w:proofErr w:type="spellEnd"/>
            <w:r w:rsidRPr="00847676">
              <w:rPr>
                <w:rFonts w:ascii="Times New Roman" w:eastAsia="Times New Roman" w:hAnsi="Times New Roman" w:cs="Times New Roman"/>
                <w:color w:val="000000"/>
                <w:sz w:val="24"/>
                <w:szCs w:val="24"/>
                <w:lang w:eastAsia="ru-RU"/>
              </w:rPr>
              <w:t>, в зависимости от специфической потребности по возрасту и полу, к всеобъемлющим услугам по профилактике ВИЧ и заместительной терапии, включая и пенитенциарный сектор.</w:t>
            </w:r>
            <w:r w:rsidRPr="00847676">
              <w:rPr>
                <w:rFonts w:ascii="Times New Roman" w:eastAsia="Times New Roman" w:hAnsi="Times New Roman" w:cs="Times New Roman"/>
                <w:color w:val="000000"/>
                <w:sz w:val="24"/>
                <w:szCs w:val="24"/>
                <w:lang w:eastAsia="ru-RU"/>
              </w:rPr>
              <w:br/>
              <w:t>    24. </w:t>
            </w:r>
            <w:r w:rsidRPr="00847676">
              <w:rPr>
                <w:rFonts w:ascii="Times New Roman" w:eastAsia="Times New Roman" w:hAnsi="Times New Roman" w:cs="Times New Roman"/>
                <w:b/>
                <w:bCs/>
                <w:color w:val="000000"/>
                <w:sz w:val="24"/>
                <w:szCs w:val="24"/>
                <w:lang w:eastAsia="ru-RU"/>
              </w:rPr>
              <w:t>Целенаправленная задача III. Обеспечение 10% населения презервативами к 2015 году: </w:t>
            </w:r>
            <w:r w:rsidRPr="00847676">
              <w:rPr>
                <w:rFonts w:ascii="Times New Roman" w:eastAsia="Times New Roman" w:hAnsi="Times New Roman" w:cs="Times New Roman"/>
                <w:color w:val="000000"/>
                <w:sz w:val="24"/>
                <w:szCs w:val="24"/>
                <w:lang w:eastAsia="ru-RU"/>
              </w:rPr>
              <w:br/>
              <w:t>    обеспечение социального маркетинга презервативов.</w:t>
            </w:r>
            <w:r w:rsidRPr="00847676">
              <w:rPr>
                <w:rFonts w:ascii="Times New Roman" w:eastAsia="Times New Roman" w:hAnsi="Times New Roman" w:cs="Times New Roman"/>
                <w:color w:val="000000"/>
                <w:sz w:val="24"/>
                <w:szCs w:val="24"/>
                <w:lang w:eastAsia="ru-RU"/>
              </w:rPr>
              <w:br/>
              <w:t>    25. </w:t>
            </w:r>
            <w:r w:rsidRPr="00847676">
              <w:rPr>
                <w:rFonts w:ascii="Times New Roman" w:eastAsia="Times New Roman" w:hAnsi="Times New Roman" w:cs="Times New Roman"/>
                <w:b/>
                <w:bCs/>
                <w:color w:val="000000"/>
                <w:sz w:val="24"/>
                <w:szCs w:val="24"/>
                <w:lang w:eastAsia="ru-RU"/>
              </w:rPr>
              <w:t>Целенаправленная задача IV. Обеспечение лечением 80% пациентов с диагнозом ИППП к 2015 году:</w:t>
            </w:r>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color w:val="000000"/>
                <w:sz w:val="24"/>
                <w:szCs w:val="24"/>
                <w:lang w:eastAsia="ru-RU"/>
              </w:rPr>
              <w:lastRenderedPageBreak/>
              <w:t>    обеспечение тестирования, диагностики и лечения ИППП всех категорий населения, включая группы с повышенным риском заражения.</w:t>
            </w:r>
            <w:r w:rsidRPr="00847676">
              <w:rPr>
                <w:rFonts w:ascii="Times New Roman" w:eastAsia="Times New Roman" w:hAnsi="Times New Roman" w:cs="Times New Roman"/>
                <w:color w:val="000000"/>
                <w:sz w:val="24"/>
                <w:szCs w:val="24"/>
                <w:lang w:eastAsia="ru-RU"/>
              </w:rPr>
              <w:br/>
              <w:t>    26. </w:t>
            </w:r>
            <w:r w:rsidRPr="00847676">
              <w:rPr>
                <w:rFonts w:ascii="Times New Roman" w:eastAsia="Times New Roman" w:hAnsi="Times New Roman" w:cs="Times New Roman"/>
                <w:b/>
                <w:bCs/>
                <w:color w:val="000000"/>
                <w:sz w:val="24"/>
                <w:szCs w:val="24"/>
                <w:lang w:eastAsia="ru-RU"/>
              </w:rPr>
              <w:t xml:space="preserve">Целенаправленная задача V. Обеспечение доступа не менее 95% беременных женщин </w:t>
            </w:r>
            <w:proofErr w:type="gramStart"/>
            <w:r w:rsidRPr="00847676">
              <w:rPr>
                <w:rFonts w:ascii="Times New Roman" w:eastAsia="Times New Roman" w:hAnsi="Times New Roman" w:cs="Times New Roman"/>
                <w:b/>
                <w:bCs/>
                <w:color w:val="000000"/>
                <w:sz w:val="24"/>
                <w:szCs w:val="24"/>
                <w:lang w:eastAsia="ru-RU"/>
              </w:rPr>
              <w:t>с ВИЧ/СПИДом к услугам по профилактике передачи инфекции от матери к плоду</w:t>
            </w:r>
            <w:proofErr w:type="gramEnd"/>
            <w:r w:rsidRPr="00847676">
              <w:rPr>
                <w:rFonts w:ascii="Times New Roman" w:eastAsia="Times New Roman" w:hAnsi="Times New Roman" w:cs="Times New Roman"/>
                <w:b/>
                <w:bCs/>
                <w:color w:val="000000"/>
                <w:sz w:val="24"/>
                <w:szCs w:val="24"/>
                <w:lang w:eastAsia="ru-RU"/>
              </w:rPr>
              <w:t xml:space="preserve"> к 2015 году:</w:t>
            </w:r>
            <w:r w:rsidRPr="00847676">
              <w:rPr>
                <w:rFonts w:ascii="Times New Roman" w:eastAsia="Times New Roman" w:hAnsi="Times New Roman" w:cs="Times New Roman"/>
                <w:color w:val="000000"/>
                <w:sz w:val="24"/>
                <w:szCs w:val="24"/>
                <w:lang w:eastAsia="ru-RU"/>
              </w:rPr>
              <w:br/>
              <w:t>    a) профилактика распространения ВИЧ и ИППП путем передачи от матери плоду и обеспечения детей, рожденных от ВИЧ-позитивных матерей, адаптированными смесями.</w:t>
            </w:r>
            <w:r w:rsidRPr="00847676">
              <w:rPr>
                <w:rFonts w:ascii="Times New Roman" w:eastAsia="Times New Roman" w:hAnsi="Times New Roman" w:cs="Times New Roman"/>
                <w:color w:val="000000"/>
                <w:sz w:val="24"/>
                <w:szCs w:val="24"/>
                <w:lang w:eastAsia="ru-RU"/>
              </w:rPr>
              <w:br/>
              <w:t>    27. </w:t>
            </w:r>
            <w:r w:rsidRPr="00847676">
              <w:rPr>
                <w:rFonts w:ascii="Times New Roman" w:eastAsia="Times New Roman" w:hAnsi="Times New Roman" w:cs="Times New Roman"/>
                <w:b/>
                <w:bCs/>
                <w:color w:val="000000"/>
                <w:sz w:val="24"/>
                <w:szCs w:val="24"/>
                <w:lang w:eastAsia="ru-RU"/>
              </w:rPr>
              <w:t>Целенаправленная задача VI. Обеспечение 100% безопасности проб крови, подготовленных к переливанию:</w:t>
            </w:r>
            <w:r w:rsidRPr="00847676">
              <w:rPr>
                <w:rFonts w:ascii="Times New Roman" w:eastAsia="Times New Roman" w:hAnsi="Times New Roman" w:cs="Times New Roman"/>
                <w:color w:val="000000"/>
                <w:sz w:val="24"/>
                <w:szCs w:val="24"/>
                <w:lang w:eastAsia="ru-RU"/>
              </w:rPr>
              <w:br/>
              <w:t>    обеспечение безопасности донорской крови.</w:t>
            </w:r>
            <w:r w:rsidRPr="00847676">
              <w:rPr>
                <w:rFonts w:ascii="Times New Roman" w:eastAsia="Times New Roman" w:hAnsi="Times New Roman" w:cs="Times New Roman"/>
                <w:color w:val="000000"/>
                <w:sz w:val="24"/>
                <w:szCs w:val="24"/>
                <w:lang w:eastAsia="ru-RU"/>
              </w:rPr>
              <w:br/>
              <w:t>    28. </w:t>
            </w:r>
            <w:r w:rsidRPr="00847676">
              <w:rPr>
                <w:rFonts w:ascii="Times New Roman" w:eastAsia="Times New Roman" w:hAnsi="Times New Roman" w:cs="Times New Roman"/>
                <w:b/>
                <w:bCs/>
                <w:color w:val="000000"/>
                <w:sz w:val="24"/>
                <w:szCs w:val="24"/>
                <w:lang w:eastAsia="ru-RU"/>
              </w:rPr>
              <w:t xml:space="preserve">Целенаправленная задача VII. Обеспечение доступа к </w:t>
            </w:r>
            <w:proofErr w:type="spellStart"/>
            <w:r w:rsidRPr="00847676">
              <w:rPr>
                <w:rFonts w:ascii="Times New Roman" w:eastAsia="Times New Roman" w:hAnsi="Times New Roman" w:cs="Times New Roman"/>
                <w:b/>
                <w:bCs/>
                <w:color w:val="000000"/>
                <w:sz w:val="24"/>
                <w:szCs w:val="24"/>
                <w:lang w:eastAsia="ru-RU"/>
              </w:rPr>
              <w:t>постконтактной</w:t>
            </w:r>
            <w:proofErr w:type="spellEnd"/>
            <w:r w:rsidRPr="00847676">
              <w:rPr>
                <w:rFonts w:ascii="Times New Roman" w:eastAsia="Times New Roman" w:hAnsi="Times New Roman" w:cs="Times New Roman"/>
                <w:b/>
                <w:bCs/>
                <w:color w:val="000000"/>
                <w:sz w:val="24"/>
                <w:szCs w:val="24"/>
                <w:lang w:eastAsia="ru-RU"/>
              </w:rPr>
              <w:t xml:space="preserve"> профилактике всем лицам, подвергшимся риску ВИЧ-инфицирования:</w:t>
            </w:r>
            <w:r w:rsidRPr="00847676">
              <w:rPr>
                <w:rFonts w:ascii="Times New Roman" w:eastAsia="Times New Roman" w:hAnsi="Times New Roman" w:cs="Times New Roman"/>
                <w:color w:val="000000"/>
                <w:sz w:val="24"/>
                <w:szCs w:val="24"/>
                <w:lang w:eastAsia="ru-RU"/>
              </w:rPr>
              <w:br/>
              <w:t xml:space="preserve">    обеспечение </w:t>
            </w:r>
            <w:proofErr w:type="spellStart"/>
            <w:r w:rsidRPr="00847676">
              <w:rPr>
                <w:rFonts w:ascii="Times New Roman" w:eastAsia="Times New Roman" w:hAnsi="Times New Roman" w:cs="Times New Roman"/>
                <w:color w:val="000000"/>
                <w:sz w:val="24"/>
                <w:szCs w:val="24"/>
                <w:lang w:eastAsia="ru-RU"/>
              </w:rPr>
              <w:t>постконтактной</w:t>
            </w:r>
            <w:proofErr w:type="spellEnd"/>
            <w:r w:rsidRPr="00847676">
              <w:rPr>
                <w:rFonts w:ascii="Times New Roman" w:eastAsia="Times New Roman" w:hAnsi="Times New Roman" w:cs="Times New Roman"/>
                <w:color w:val="000000"/>
                <w:sz w:val="24"/>
                <w:szCs w:val="24"/>
                <w:lang w:eastAsia="ru-RU"/>
              </w:rPr>
              <w:t xml:space="preserve"> профилактики в случаях профессионального контакта или в случаях сексуального насилия. Обеспечение доступа к информации о </w:t>
            </w:r>
            <w:proofErr w:type="spellStart"/>
            <w:r w:rsidRPr="00847676">
              <w:rPr>
                <w:rFonts w:ascii="Times New Roman" w:eastAsia="Times New Roman" w:hAnsi="Times New Roman" w:cs="Times New Roman"/>
                <w:color w:val="000000"/>
                <w:sz w:val="24"/>
                <w:szCs w:val="24"/>
                <w:lang w:eastAsia="ru-RU"/>
              </w:rPr>
              <w:t>постконтактной</w:t>
            </w:r>
            <w:proofErr w:type="spellEnd"/>
            <w:r w:rsidRPr="00847676">
              <w:rPr>
                <w:rFonts w:ascii="Times New Roman" w:eastAsia="Times New Roman" w:hAnsi="Times New Roman" w:cs="Times New Roman"/>
                <w:color w:val="000000"/>
                <w:sz w:val="24"/>
                <w:szCs w:val="24"/>
                <w:lang w:eastAsia="ru-RU"/>
              </w:rPr>
              <w:t xml:space="preserve"> профилактике.</w:t>
            </w:r>
            <w:r w:rsidRPr="00847676">
              <w:rPr>
                <w:rFonts w:ascii="Times New Roman" w:eastAsia="Times New Roman" w:hAnsi="Times New Roman" w:cs="Times New Roman"/>
                <w:color w:val="000000"/>
                <w:sz w:val="24"/>
                <w:szCs w:val="24"/>
                <w:lang w:eastAsia="ru-RU"/>
              </w:rPr>
              <w:br/>
              <w:t>    29. </w:t>
            </w:r>
            <w:r w:rsidRPr="00847676">
              <w:rPr>
                <w:rFonts w:ascii="Times New Roman" w:eastAsia="Times New Roman" w:hAnsi="Times New Roman" w:cs="Times New Roman"/>
                <w:b/>
                <w:bCs/>
                <w:color w:val="000000"/>
                <w:sz w:val="24"/>
                <w:szCs w:val="24"/>
                <w:lang w:eastAsia="ru-RU"/>
              </w:rPr>
              <w:t xml:space="preserve">Целенаправленная задача VII. </w:t>
            </w:r>
            <w:proofErr w:type="gramStart"/>
            <w:r w:rsidRPr="00847676">
              <w:rPr>
                <w:rFonts w:ascii="Times New Roman" w:eastAsia="Times New Roman" w:hAnsi="Times New Roman" w:cs="Times New Roman"/>
                <w:b/>
                <w:bCs/>
                <w:color w:val="000000"/>
                <w:sz w:val="24"/>
                <w:szCs w:val="24"/>
                <w:lang w:eastAsia="ru-RU"/>
              </w:rPr>
              <w:t>Обеспечение АРТ-терапией 80% из оценочного числа ВИЧ-инфицированных и лиц, больных СПИДом, нуждающихся в лечении к 2015 году:</w:t>
            </w:r>
            <w:r w:rsidRPr="00847676">
              <w:rPr>
                <w:rFonts w:ascii="Times New Roman" w:eastAsia="Times New Roman" w:hAnsi="Times New Roman" w:cs="Times New Roman"/>
                <w:color w:val="000000"/>
                <w:sz w:val="24"/>
                <w:szCs w:val="24"/>
                <w:lang w:eastAsia="ru-RU"/>
              </w:rPr>
              <w:br/>
              <w:t>    a) обеспечение доступа ВИЧ-инфицированным и больным СПИДом к амбулаторному лечению;</w:t>
            </w:r>
            <w:r w:rsidRPr="00847676">
              <w:rPr>
                <w:rFonts w:ascii="Times New Roman" w:eastAsia="Times New Roman" w:hAnsi="Times New Roman" w:cs="Times New Roman"/>
                <w:color w:val="000000"/>
                <w:sz w:val="24"/>
                <w:szCs w:val="24"/>
                <w:lang w:eastAsia="ru-RU"/>
              </w:rPr>
              <w:br/>
              <w:t>    b) обеспечение общего населения тестированием на ВИЧ по инициативе медицинского работника, а также лабораторной диагностикой;</w:t>
            </w:r>
            <w:r w:rsidRPr="00847676">
              <w:rPr>
                <w:rFonts w:ascii="Times New Roman" w:eastAsia="Times New Roman" w:hAnsi="Times New Roman" w:cs="Times New Roman"/>
                <w:color w:val="000000"/>
                <w:sz w:val="24"/>
                <w:szCs w:val="24"/>
                <w:lang w:eastAsia="ru-RU"/>
              </w:rPr>
              <w:br/>
              <w:t>    c) обеспечение пациентов профилактикой, диагностикой и лечением оппортунистических инфекций и заболеваний, связанных с ВИЧ, в амбулаторных условиях;</w:t>
            </w:r>
            <w:proofErr w:type="gramEnd"/>
            <w:r w:rsidRPr="00847676">
              <w:rPr>
                <w:rFonts w:ascii="Times New Roman" w:eastAsia="Times New Roman" w:hAnsi="Times New Roman" w:cs="Times New Roman"/>
                <w:color w:val="000000"/>
                <w:sz w:val="24"/>
                <w:szCs w:val="24"/>
                <w:lang w:eastAsia="ru-RU"/>
              </w:rPr>
              <w:br/>
              <w:t xml:space="preserve">    d) обеспечение доступа лицам, инфицированным ВИЧ, и больным СПИДом, к </w:t>
            </w:r>
            <w:proofErr w:type="gramStart"/>
            <w:r w:rsidRPr="00847676">
              <w:rPr>
                <w:rFonts w:ascii="Times New Roman" w:eastAsia="Times New Roman" w:hAnsi="Times New Roman" w:cs="Times New Roman"/>
                <w:color w:val="000000"/>
                <w:sz w:val="24"/>
                <w:szCs w:val="24"/>
                <w:lang w:eastAsia="ru-RU"/>
              </w:rPr>
              <w:t>АРТ</w:t>
            </w:r>
            <w:proofErr w:type="gramEnd"/>
            <w:r w:rsidRPr="00847676">
              <w:rPr>
                <w:rFonts w:ascii="Times New Roman" w:eastAsia="Times New Roman" w:hAnsi="Times New Roman" w:cs="Times New Roman"/>
                <w:color w:val="000000"/>
                <w:sz w:val="24"/>
                <w:szCs w:val="24"/>
                <w:lang w:eastAsia="ru-RU"/>
              </w:rPr>
              <w:t>;</w:t>
            </w:r>
            <w:r w:rsidRPr="00847676">
              <w:rPr>
                <w:rFonts w:ascii="Times New Roman" w:eastAsia="Times New Roman" w:hAnsi="Times New Roman" w:cs="Times New Roman"/>
                <w:color w:val="000000"/>
                <w:sz w:val="24"/>
                <w:szCs w:val="24"/>
                <w:lang w:eastAsia="ru-RU"/>
              </w:rPr>
              <w:br/>
              <w:t>    e) обеспечение доступа взрослым, ВИЧ-инфицированным и больным СПИДом, к АРТ;</w:t>
            </w:r>
            <w:r w:rsidRPr="00847676">
              <w:rPr>
                <w:rFonts w:ascii="Times New Roman" w:eastAsia="Times New Roman" w:hAnsi="Times New Roman" w:cs="Times New Roman"/>
                <w:color w:val="000000"/>
                <w:sz w:val="24"/>
                <w:szCs w:val="24"/>
                <w:lang w:eastAsia="ru-RU"/>
              </w:rPr>
              <w:br/>
              <w:t>    f) обеспечение доступа детям, ВИЧ-инфицированным и больным СПИДом, к АРТ;</w:t>
            </w:r>
            <w:r w:rsidRPr="00847676">
              <w:rPr>
                <w:rFonts w:ascii="Times New Roman" w:eastAsia="Times New Roman" w:hAnsi="Times New Roman" w:cs="Times New Roman"/>
                <w:color w:val="000000"/>
                <w:sz w:val="24"/>
                <w:szCs w:val="24"/>
                <w:lang w:eastAsia="ru-RU"/>
              </w:rPr>
              <w:br/>
              <w:t>    g) обеспечение приверженности к АРТ (в том числе и посредством внедрения продуктовых программ);</w:t>
            </w:r>
            <w:r w:rsidRPr="00847676">
              <w:rPr>
                <w:rFonts w:ascii="Times New Roman" w:eastAsia="Times New Roman" w:hAnsi="Times New Roman" w:cs="Times New Roman"/>
                <w:color w:val="000000"/>
                <w:sz w:val="24"/>
                <w:szCs w:val="24"/>
                <w:lang w:eastAsia="ru-RU"/>
              </w:rPr>
              <w:br/>
              <w:t>    h) обеспечение лабораторного мониторинга для определения эффективности лечения;</w:t>
            </w:r>
            <w:r w:rsidRPr="00847676">
              <w:rPr>
                <w:rFonts w:ascii="Times New Roman" w:eastAsia="Times New Roman" w:hAnsi="Times New Roman" w:cs="Times New Roman"/>
                <w:color w:val="000000"/>
                <w:sz w:val="24"/>
                <w:szCs w:val="24"/>
                <w:lang w:eastAsia="ru-RU"/>
              </w:rPr>
              <w:br/>
              <w:t xml:space="preserve">    i) </w:t>
            </w:r>
            <w:proofErr w:type="gramStart"/>
            <w:r w:rsidRPr="00847676">
              <w:rPr>
                <w:rFonts w:ascii="Times New Roman" w:eastAsia="Times New Roman" w:hAnsi="Times New Roman" w:cs="Times New Roman"/>
                <w:color w:val="000000"/>
                <w:sz w:val="24"/>
                <w:szCs w:val="24"/>
                <w:lang w:eastAsia="ru-RU"/>
              </w:rPr>
              <w:t>контроль за</w:t>
            </w:r>
            <w:proofErr w:type="gramEnd"/>
            <w:r w:rsidRPr="00847676">
              <w:rPr>
                <w:rFonts w:ascii="Times New Roman" w:eastAsia="Times New Roman" w:hAnsi="Times New Roman" w:cs="Times New Roman"/>
                <w:color w:val="000000"/>
                <w:sz w:val="24"/>
                <w:szCs w:val="24"/>
                <w:lang w:eastAsia="ru-RU"/>
              </w:rPr>
              <w:t xml:space="preserve"> устойчивостью ВИЧ к АРТ. </w:t>
            </w:r>
            <w:r w:rsidRPr="00847676">
              <w:rPr>
                <w:rFonts w:ascii="Times New Roman" w:eastAsia="Times New Roman" w:hAnsi="Times New Roman" w:cs="Times New Roman"/>
                <w:color w:val="000000"/>
                <w:sz w:val="24"/>
                <w:szCs w:val="24"/>
                <w:lang w:eastAsia="ru-RU"/>
              </w:rPr>
              <w:br/>
              <w:t>    30.</w:t>
            </w:r>
            <w:r w:rsidRPr="00847676">
              <w:rPr>
                <w:rFonts w:ascii="Times New Roman" w:eastAsia="Times New Roman" w:hAnsi="Times New Roman" w:cs="Times New Roman"/>
                <w:b/>
                <w:bCs/>
                <w:color w:val="000000"/>
                <w:sz w:val="24"/>
                <w:szCs w:val="24"/>
                <w:lang w:eastAsia="ru-RU"/>
              </w:rPr>
              <w:t> Целенаправленная задача IX. Обеспечение уходом и поддержкой 10% из оценочного числа ВИЧ-инфицированных и лиц, больных СПИДом к 2015 году:</w:t>
            </w:r>
            <w:r w:rsidRPr="00847676">
              <w:rPr>
                <w:rFonts w:ascii="Times New Roman" w:eastAsia="Times New Roman" w:hAnsi="Times New Roman" w:cs="Times New Roman"/>
                <w:color w:val="000000"/>
                <w:sz w:val="24"/>
                <w:szCs w:val="24"/>
                <w:lang w:eastAsia="ru-RU"/>
              </w:rPr>
              <w:br/>
              <w:t>    a) обеспечить менеджмент случая ВИЧ-инфицированных пациентов при помощи многопрофильной команды;</w:t>
            </w:r>
            <w:r w:rsidRPr="00847676">
              <w:rPr>
                <w:rFonts w:ascii="Times New Roman" w:eastAsia="Times New Roman" w:hAnsi="Times New Roman" w:cs="Times New Roman"/>
                <w:color w:val="000000"/>
                <w:sz w:val="24"/>
                <w:szCs w:val="24"/>
                <w:lang w:eastAsia="ru-RU"/>
              </w:rPr>
              <w:br/>
              <w:t>    b) оказание психосоциальной поддержки ВИЧ-инфицированным и больным СПИДом;</w:t>
            </w:r>
            <w:r w:rsidRPr="00847676">
              <w:rPr>
                <w:rFonts w:ascii="Times New Roman" w:eastAsia="Times New Roman" w:hAnsi="Times New Roman" w:cs="Times New Roman"/>
                <w:color w:val="000000"/>
                <w:sz w:val="24"/>
                <w:szCs w:val="24"/>
                <w:lang w:eastAsia="ru-RU"/>
              </w:rPr>
              <w:br/>
              <w:t>    c) обеспечение пациентов в конечной фазе паллиативным уходом в амбулаторных условиях;</w:t>
            </w:r>
            <w:r w:rsidRPr="00847676">
              <w:rPr>
                <w:rFonts w:ascii="Times New Roman" w:eastAsia="Times New Roman" w:hAnsi="Times New Roman" w:cs="Times New Roman"/>
                <w:color w:val="000000"/>
                <w:sz w:val="24"/>
                <w:szCs w:val="24"/>
                <w:lang w:eastAsia="ru-RU"/>
              </w:rPr>
              <w:br/>
              <w:t>    d) обеспечение пациентов диагностикой и лечением оппортунистических инфекций и заболеваний, связанных с ВИЧ, в условиях стационара;</w:t>
            </w:r>
            <w:r w:rsidRPr="00847676">
              <w:rPr>
                <w:rFonts w:ascii="Times New Roman" w:eastAsia="Times New Roman" w:hAnsi="Times New Roman" w:cs="Times New Roman"/>
                <w:color w:val="000000"/>
                <w:sz w:val="24"/>
                <w:szCs w:val="24"/>
                <w:lang w:eastAsia="ru-RU"/>
              </w:rPr>
              <w:br/>
              <w:t>    e) обеспечение пациентов в конечной фазе паллиативным лечением в условиях стационара;</w:t>
            </w:r>
            <w:r w:rsidRPr="00847676">
              <w:rPr>
                <w:rFonts w:ascii="Times New Roman" w:eastAsia="Times New Roman" w:hAnsi="Times New Roman" w:cs="Times New Roman"/>
                <w:color w:val="000000"/>
                <w:sz w:val="24"/>
                <w:szCs w:val="24"/>
                <w:lang w:eastAsia="ru-RU"/>
              </w:rPr>
              <w:br/>
              <w:t>    f) обеспечение доступа пострадавшим ВИЧ-инфицированным детям к социальным услугам.</w:t>
            </w:r>
            <w:r w:rsidRPr="00847676">
              <w:rPr>
                <w:rFonts w:ascii="Times New Roman" w:eastAsia="Times New Roman" w:hAnsi="Times New Roman" w:cs="Times New Roman"/>
                <w:color w:val="000000"/>
                <w:sz w:val="24"/>
                <w:szCs w:val="24"/>
                <w:lang w:eastAsia="ru-RU"/>
              </w:rPr>
              <w:br/>
              <w:t>    31. </w:t>
            </w:r>
            <w:r w:rsidRPr="00847676">
              <w:rPr>
                <w:rFonts w:ascii="Times New Roman" w:eastAsia="Times New Roman" w:hAnsi="Times New Roman" w:cs="Times New Roman"/>
                <w:b/>
                <w:bCs/>
                <w:color w:val="000000"/>
                <w:sz w:val="24"/>
                <w:szCs w:val="24"/>
                <w:lang w:eastAsia="ru-RU"/>
              </w:rPr>
              <w:t xml:space="preserve">Целенаправленная задача X. </w:t>
            </w:r>
            <w:proofErr w:type="gramStart"/>
            <w:r w:rsidRPr="00847676">
              <w:rPr>
                <w:rFonts w:ascii="Times New Roman" w:eastAsia="Times New Roman" w:hAnsi="Times New Roman" w:cs="Times New Roman"/>
                <w:b/>
                <w:bCs/>
                <w:color w:val="000000"/>
                <w:sz w:val="24"/>
                <w:szCs w:val="24"/>
                <w:lang w:eastAsia="ru-RU"/>
              </w:rPr>
              <w:t>Создание эффективной системы менеджмента Программы к 2015 году:</w:t>
            </w:r>
            <w:r w:rsidRPr="00847676">
              <w:rPr>
                <w:rFonts w:ascii="Times New Roman" w:eastAsia="Times New Roman" w:hAnsi="Times New Roman" w:cs="Times New Roman"/>
                <w:color w:val="000000"/>
                <w:sz w:val="24"/>
                <w:szCs w:val="24"/>
                <w:lang w:eastAsia="ru-RU"/>
              </w:rPr>
              <w:br/>
              <w:t>    a) обеспечение процесса планирования и менеджмента Программы посредством технических рабочих групп НКС;</w:t>
            </w:r>
            <w:r w:rsidRPr="00847676">
              <w:rPr>
                <w:rFonts w:ascii="Times New Roman" w:eastAsia="Times New Roman" w:hAnsi="Times New Roman" w:cs="Times New Roman"/>
                <w:color w:val="000000"/>
                <w:sz w:val="24"/>
                <w:szCs w:val="24"/>
                <w:lang w:eastAsia="ru-RU"/>
              </w:rPr>
              <w:br/>
              <w:t>    b) обеспечение финансового менеджмента Программы и проектов;</w:t>
            </w:r>
            <w:r w:rsidRPr="00847676">
              <w:rPr>
                <w:rFonts w:ascii="Times New Roman" w:eastAsia="Times New Roman" w:hAnsi="Times New Roman" w:cs="Times New Roman"/>
                <w:color w:val="000000"/>
                <w:sz w:val="24"/>
                <w:szCs w:val="24"/>
                <w:lang w:eastAsia="ru-RU"/>
              </w:rPr>
              <w:br/>
              <w:t>    c) обеспечение мониторинга и оценки Программы;</w:t>
            </w:r>
            <w:r w:rsidRPr="00847676">
              <w:rPr>
                <w:rFonts w:ascii="Times New Roman" w:eastAsia="Times New Roman" w:hAnsi="Times New Roman" w:cs="Times New Roman"/>
                <w:color w:val="000000"/>
                <w:sz w:val="24"/>
                <w:szCs w:val="24"/>
                <w:lang w:eastAsia="ru-RU"/>
              </w:rPr>
              <w:br/>
              <w:t>    d) обеспечение внедрения, обновления и обслуживания информационных систем в области ВИЧ/СПИДа;</w:t>
            </w:r>
            <w:r w:rsidRPr="00847676">
              <w:rPr>
                <w:rFonts w:ascii="Times New Roman" w:eastAsia="Times New Roman" w:hAnsi="Times New Roman" w:cs="Times New Roman"/>
                <w:color w:val="000000"/>
                <w:sz w:val="24"/>
                <w:szCs w:val="24"/>
                <w:lang w:eastAsia="ru-RU"/>
              </w:rPr>
              <w:br/>
              <w:t>    e) обеспечение медицинского наблюдения пациентов посредством использования SIME-HIV;</w:t>
            </w:r>
            <w:proofErr w:type="gramEnd"/>
            <w:r w:rsidRPr="00847676">
              <w:rPr>
                <w:rFonts w:ascii="Times New Roman" w:eastAsia="Times New Roman" w:hAnsi="Times New Roman" w:cs="Times New Roman"/>
                <w:color w:val="000000"/>
                <w:sz w:val="24"/>
                <w:szCs w:val="24"/>
                <w:lang w:eastAsia="ru-RU"/>
              </w:rPr>
              <w:br/>
              <w:t xml:space="preserve">    </w:t>
            </w:r>
            <w:proofErr w:type="gramStart"/>
            <w:r w:rsidRPr="00847676">
              <w:rPr>
                <w:rFonts w:ascii="Times New Roman" w:eastAsia="Times New Roman" w:hAnsi="Times New Roman" w:cs="Times New Roman"/>
                <w:color w:val="000000"/>
                <w:sz w:val="24"/>
                <w:szCs w:val="24"/>
                <w:lang w:eastAsia="ru-RU"/>
              </w:rPr>
              <w:t>f) осуществление контроля по предоставлению социальных и профилактических услуг среди уязвимых групп путем системы единой идентификации;</w:t>
            </w:r>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color w:val="000000"/>
                <w:sz w:val="24"/>
                <w:szCs w:val="24"/>
                <w:lang w:eastAsia="ru-RU"/>
              </w:rPr>
              <w:lastRenderedPageBreak/>
              <w:t>    g) укрепление и обеспечение функционирования систем управления в негосударственном секторе;</w:t>
            </w:r>
            <w:r w:rsidRPr="00847676">
              <w:rPr>
                <w:rFonts w:ascii="Times New Roman" w:eastAsia="Times New Roman" w:hAnsi="Times New Roman" w:cs="Times New Roman"/>
                <w:color w:val="000000"/>
                <w:sz w:val="24"/>
                <w:szCs w:val="24"/>
                <w:lang w:eastAsia="ru-RU"/>
              </w:rPr>
              <w:br/>
              <w:t>    h) укрепление потенциала сотрудников, вовлеченных в Программу;</w:t>
            </w:r>
            <w:r w:rsidRPr="00847676">
              <w:rPr>
                <w:rFonts w:ascii="Times New Roman" w:eastAsia="Times New Roman" w:hAnsi="Times New Roman" w:cs="Times New Roman"/>
                <w:color w:val="000000"/>
                <w:sz w:val="24"/>
                <w:szCs w:val="24"/>
                <w:lang w:eastAsia="ru-RU"/>
              </w:rPr>
              <w:br/>
              <w:t>    i) увеличение профессионального потенциала сотрудников, вовлеченных в оказание услуг лицам с ВИЧ/СПИДом и ИППП, в том числе педиатрических;</w:t>
            </w:r>
            <w:proofErr w:type="gramEnd"/>
            <w:r w:rsidRPr="00847676">
              <w:rPr>
                <w:rFonts w:ascii="Times New Roman" w:eastAsia="Times New Roman" w:hAnsi="Times New Roman" w:cs="Times New Roman"/>
                <w:color w:val="000000"/>
                <w:sz w:val="24"/>
                <w:szCs w:val="24"/>
                <w:lang w:eastAsia="ru-RU"/>
              </w:rPr>
              <w:br/>
              <w:t>    j) обеспечение социальной защиты лиц, живущих с ВИЧ-инфекцией и больных СПИДом;</w:t>
            </w:r>
            <w:r w:rsidRPr="00847676">
              <w:rPr>
                <w:rFonts w:ascii="Times New Roman" w:eastAsia="Times New Roman" w:hAnsi="Times New Roman" w:cs="Times New Roman"/>
                <w:color w:val="000000"/>
                <w:sz w:val="24"/>
                <w:szCs w:val="24"/>
                <w:lang w:eastAsia="ru-RU"/>
              </w:rPr>
              <w:br/>
              <w:t>    k) предоставление адвокатских услуг по защите интересов ЛЖВ;</w:t>
            </w:r>
            <w:r w:rsidRPr="00847676">
              <w:rPr>
                <w:rFonts w:ascii="Times New Roman" w:eastAsia="Times New Roman" w:hAnsi="Times New Roman" w:cs="Times New Roman"/>
                <w:color w:val="000000"/>
                <w:sz w:val="24"/>
                <w:szCs w:val="24"/>
                <w:lang w:eastAsia="ru-RU"/>
              </w:rPr>
              <w:br/>
              <w:t>    l) обеспечение защиты прав ЛЖВ;</w:t>
            </w:r>
            <w:r w:rsidRPr="00847676">
              <w:rPr>
                <w:rFonts w:ascii="Times New Roman" w:eastAsia="Times New Roman" w:hAnsi="Times New Roman" w:cs="Times New Roman"/>
                <w:color w:val="000000"/>
                <w:sz w:val="24"/>
                <w:szCs w:val="24"/>
                <w:lang w:eastAsia="ru-RU"/>
              </w:rPr>
              <w:br/>
              <w:t>    m) укрепление потенциала НПО;</w:t>
            </w:r>
            <w:r w:rsidRPr="00847676">
              <w:rPr>
                <w:rFonts w:ascii="Times New Roman" w:eastAsia="Times New Roman" w:hAnsi="Times New Roman" w:cs="Times New Roman"/>
                <w:color w:val="000000"/>
                <w:sz w:val="24"/>
                <w:szCs w:val="24"/>
                <w:lang w:eastAsia="ru-RU"/>
              </w:rPr>
              <w:br/>
              <w:t>    n) осуществление эпидемиологических и социологических исследований;</w:t>
            </w:r>
            <w:r w:rsidRPr="00847676">
              <w:rPr>
                <w:rFonts w:ascii="Times New Roman" w:eastAsia="Times New Roman" w:hAnsi="Times New Roman" w:cs="Times New Roman"/>
                <w:color w:val="000000"/>
                <w:sz w:val="24"/>
                <w:szCs w:val="24"/>
                <w:lang w:eastAsia="ru-RU"/>
              </w:rPr>
              <w:br/>
              <w:t xml:space="preserve">    o) реализация </w:t>
            </w:r>
            <w:proofErr w:type="spellStart"/>
            <w:r w:rsidRPr="00847676">
              <w:rPr>
                <w:rFonts w:ascii="Times New Roman" w:eastAsia="Times New Roman" w:hAnsi="Times New Roman" w:cs="Times New Roman"/>
                <w:color w:val="000000"/>
                <w:sz w:val="24"/>
                <w:szCs w:val="24"/>
                <w:lang w:eastAsia="ru-RU"/>
              </w:rPr>
              <w:t>операциональных</w:t>
            </w:r>
            <w:proofErr w:type="spellEnd"/>
            <w:r w:rsidRPr="00847676">
              <w:rPr>
                <w:rFonts w:ascii="Times New Roman" w:eastAsia="Times New Roman" w:hAnsi="Times New Roman" w:cs="Times New Roman"/>
                <w:color w:val="000000"/>
                <w:sz w:val="24"/>
                <w:szCs w:val="24"/>
                <w:lang w:eastAsia="ru-RU"/>
              </w:rPr>
              <w:t xml:space="preserve"> исследований.</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VIII. Внедрение Программы</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32. Механизм внедрения Программы основывается на деятельности НКС .</w:t>
            </w:r>
            <w:r w:rsidRPr="00847676">
              <w:rPr>
                <w:rFonts w:ascii="Times New Roman" w:eastAsia="Times New Roman" w:hAnsi="Times New Roman" w:cs="Times New Roman"/>
                <w:color w:val="000000"/>
                <w:sz w:val="24"/>
                <w:szCs w:val="24"/>
                <w:lang w:eastAsia="ru-RU"/>
              </w:rPr>
              <w:br/>
              <w:t>    33. Ответственность за участие в работе НКС и внедрение мероприятий определенного сектора возлагается на соответствующие министерства.</w:t>
            </w:r>
            <w:r w:rsidRPr="00847676">
              <w:rPr>
                <w:rFonts w:ascii="Times New Roman" w:eastAsia="Times New Roman" w:hAnsi="Times New Roman" w:cs="Times New Roman"/>
                <w:color w:val="000000"/>
                <w:sz w:val="24"/>
                <w:szCs w:val="24"/>
                <w:lang w:eastAsia="ru-RU"/>
              </w:rPr>
              <w:br/>
              <w:t xml:space="preserve">    34. НКС осуществляет деятельность на основе партнерства между государственными учреждениями, патронатом и неправительственными организациями на принципах прозрачности и </w:t>
            </w:r>
            <w:proofErr w:type="spellStart"/>
            <w:r w:rsidRPr="00847676">
              <w:rPr>
                <w:rFonts w:ascii="Times New Roman" w:eastAsia="Times New Roman" w:hAnsi="Times New Roman" w:cs="Times New Roman"/>
                <w:color w:val="000000"/>
                <w:sz w:val="24"/>
                <w:szCs w:val="24"/>
                <w:lang w:eastAsia="ru-RU"/>
              </w:rPr>
              <w:t>взаимовыгодности</w:t>
            </w:r>
            <w:proofErr w:type="spellEnd"/>
            <w:r w:rsidRPr="00847676">
              <w:rPr>
                <w:rFonts w:ascii="Times New Roman" w:eastAsia="Times New Roman" w:hAnsi="Times New Roman" w:cs="Times New Roman"/>
                <w:color w:val="000000"/>
                <w:sz w:val="24"/>
                <w:szCs w:val="24"/>
                <w:lang w:eastAsia="ru-RU"/>
              </w:rPr>
              <w:t>.</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IX. Обеспечение и реализация услуг, партнеры-исполнители</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35. Организации, предоставляющие услуги, и исполнители Программы будут координировать мероприятия по внедрению Программы совместно с НКС. Прозрачность внедрения мероприятий будет обеспечиваться посредством функционирования веб-сайта www.aids.md.</w:t>
            </w:r>
            <w:r w:rsidRPr="00847676">
              <w:rPr>
                <w:rFonts w:ascii="Times New Roman" w:eastAsia="Times New Roman" w:hAnsi="Times New Roman" w:cs="Times New Roman"/>
                <w:color w:val="000000"/>
                <w:sz w:val="24"/>
                <w:szCs w:val="24"/>
                <w:lang w:eastAsia="ru-RU"/>
              </w:rPr>
              <w:br/>
              <w:t xml:space="preserve">    36. </w:t>
            </w:r>
            <w:proofErr w:type="gramStart"/>
            <w:r w:rsidRPr="00847676">
              <w:rPr>
                <w:rFonts w:ascii="Times New Roman" w:eastAsia="Times New Roman" w:hAnsi="Times New Roman" w:cs="Times New Roman"/>
                <w:color w:val="000000"/>
                <w:sz w:val="24"/>
                <w:szCs w:val="24"/>
                <w:lang w:eastAsia="ru-RU"/>
              </w:rPr>
              <w:t>Партнерами в процессе внедрения и осуществления Программы являются как правительственные организации, так и общественные организации гражданского общества:</w:t>
            </w:r>
            <w:r w:rsidRPr="00847676">
              <w:rPr>
                <w:rFonts w:ascii="Times New Roman" w:eastAsia="Times New Roman" w:hAnsi="Times New Roman" w:cs="Times New Roman"/>
                <w:color w:val="000000"/>
                <w:sz w:val="24"/>
                <w:szCs w:val="24"/>
                <w:lang w:eastAsia="ru-RU"/>
              </w:rPr>
              <w:br/>
              <w:t>    a) государственные и частные медицинские учреждения обеспечат лабораторную диагностику, клиническую помощь, менеджмент пациентов и их образование в области здоровья и т.д.;</w:t>
            </w:r>
            <w:r w:rsidRPr="00847676">
              <w:rPr>
                <w:rFonts w:ascii="Times New Roman" w:eastAsia="Times New Roman" w:hAnsi="Times New Roman" w:cs="Times New Roman"/>
                <w:color w:val="000000"/>
                <w:sz w:val="24"/>
                <w:szCs w:val="24"/>
                <w:lang w:eastAsia="ru-RU"/>
              </w:rPr>
              <w:br/>
              <w:t>    b) неправительственные организации осуществят внедрение мероприятий в группах высокого риска и предоставят поддержку ЛЖВ и т.д.;</w:t>
            </w:r>
            <w:r w:rsidRPr="00847676">
              <w:rPr>
                <w:rFonts w:ascii="Times New Roman" w:eastAsia="Times New Roman" w:hAnsi="Times New Roman" w:cs="Times New Roman"/>
                <w:color w:val="000000"/>
                <w:sz w:val="24"/>
                <w:szCs w:val="24"/>
                <w:lang w:eastAsia="ru-RU"/>
              </w:rPr>
              <w:br/>
              <w:t>    c) частные секторальные организации</w:t>
            </w:r>
            <w:proofErr w:type="gramEnd"/>
            <w:r w:rsidRPr="00847676">
              <w:rPr>
                <w:rFonts w:ascii="Times New Roman" w:eastAsia="Times New Roman" w:hAnsi="Times New Roman" w:cs="Times New Roman"/>
                <w:color w:val="000000"/>
                <w:sz w:val="24"/>
                <w:szCs w:val="24"/>
                <w:lang w:eastAsia="ru-RU"/>
              </w:rPr>
              <w:t xml:space="preserve"> будут внедрять соответствующие политики на рабочем месте;</w:t>
            </w:r>
            <w:r w:rsidRPr="00847676">
              <w:rPr>
                <w:rFonts w:ascii="Times New Roman" w:eastAsia="Times New Roman" w:hAnsi="Times New Roman" w:cs="Times New Roman"/>
                <w:color w:val="000000"/>
                <w:sz w:val="24"/>
                <w:szCs w:val="24"/>
                <w:lang w:eastAsia="ru-RU"/>
              </w:rPr>
              <w:br/>
              <w:t>    d) поставщики социальных услуг осуществят соответствующие ответные мероприятия в данной области;</w:t>
            </w:r>
            <w:r w:rsidRPr="00847676">
              <w:rPr>
                <w:rFonts w:ascii="Times New Roman" w:eastAsia="Times New Roman" w:hAnsi="Times New Roman" w:cs="Times New Roman"/>
                <w:color w:val="000000"/>
                <w:sz w:val="24"/>
                <w:szCs w:val="24"/>
                <w:lang w:eastAsia="ru-RU"/>
              </w:rPr>
              <w:br/>
              <w:t>    e) исследовательские группы обеспечат проведение исследований.</w:t>
            </w:r>
            <w:r w:rsidRPr="00847676">
              <w:rPr>
                <w:rFonts w:ascii="Times New Roman" w:eastAsia="Times New Roman" w:hAnsi="Times New Roman" w:cs="Times New Roman"/>
                <w:color w:val="000000"/>
                <w:sz w:val="24"/>
                <w:szCs w:val="24"/>
                <w:lang w:eastAsia="ru-RU"/>
              </w:rPr>
              <w:br/>
              <w:t xml:space="preserve">    37. </w:t>
            </w:r>
            <w:proofErr w:type="gramStart"/>
            <w:r w:rsidRPr="00847676">
              <w:rPr>
                <w:rFonts w:ascii="Times New Roman" w:eastAsia="Times New Roman" w:hAnsi="Times New Roman" w:cs="Times New Roman"/>
                <w:color w:val="000000"/>
                <w:sz w:val="24"/>
                <w:szCs w:val="24"/>
                <w:lang w:eastAsia="ru-RU"/>
              </w:rPr>
              <w:t>Органами публичного управления и ответственными организациями по укреплению потенциала являются:</w:t>
            </w:r>
            <w:r w:rsidRPr="00847676">
              <w:rPr>
                <w:rFonts w:ascii="Times New Roman" w:eastAsia="Times New Roman" w:hAnsi="Times New Roman" w:cs="Times New Roman"/>
                <w:color w:val="000000"/>
                <w:sz w:val="24"/>
                <w:szCs w:val="24"/>
                <w:lang w:eastAsia="ru-RU"/>
              </w:rPr>
              <w:br/>
              <w:t>    a) Министерство здравоохранения, Министерство труда и социальной защиты и семьи, Министерство просвещения, Департамент пенитенциарных учреждений при Министерстве юстиции, Министерство молодежи и спорта и компетентные учреждения;</w:t>
            </w:r>
            <w:r w:rsidRPr="00847676">
              <w:rPr>
                <w:rFonts w:ascii="Times New Roman" w:eastAsia="Times New Roman" w:hAnsi="Times New Roman" w:cs="Times New Roman"/>
                <w:color w:val="000000"/>
                <w:sz w:val="24"/>
                <w:szCs w:val="24"/>
                <w:lang w:eastAsia="ru-RU"/>
              </w:rPr>
              <w:br/>
              <w:t>    b) технические агенты ООН (ЮНЭЙДС, ВОЗ, ЮНФПА, ЮНИСЕФ и т.д.), предоставляющие техническую помощь и информирующие о международных стандартах;</w:t>
            </w:r>
            <w:proofErr w:type="gramEnd"/>
            <w:r w:rsidRPr="00847676">
              <w:rPr>
                <w:rFonts w:ascii="Times New Roman" w:eastAsia="Times New Roman" w:hAnsi="Times New Roman" w:cs="Times New Roman"/>
                <w:color w:val="000000"/>
                <w:sz w:val="24"/>
                <w:szCs w:val="24"/>
                <w:lang w:eastAsia="ru-RU"/>
              </w:rPr>
              <w:br/>
              <w:t>    с) национальные и международные НПО, специализирующиеся в области вмешательств, предусмотренных для ЛЖВ, вмешательств на рабочем месте, ПИН и т.д.;</w:t>
            </w:r>
            <w:r w:rsidRPr="00847676">
              <w:rPr>
                <w:rFonts w:ascii="Times New Roman" w:eastAsia="Times New Roman" w:hAnsi="Times New Roman" w:cs="Times New Roman"/>
                <w:color w:val="000000"/>
                <w:sz w:val="24"/>
                <w:szCs w:val="24"/>
                <w:lang w:eastAsia="ru-RU"/>
              </w:rPr>
              <w:br/>
              <w:t>    d) органы местного публичного управления первого и второго уровня.</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X. Мониторинг и оценка</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38. Мониторинг и оценка Программы осуществляется Министерством здравоохранения согласно Плану мониторинга Программы (приложение № 2 к настоящей Программе).</w:t>
            </w:r>
            <w:r w:rsidRPr="00847676">
              <w:rPr>
                <w:rFonts w:ascii="Times New Roman" w:eastAsia="Times New Roman" w:hAnsi="Times New Roman" w:cs="Times New Roman"/>
                <w:color w:val="000000"/>
                <w:sz w:val="24"/>
                <w:szCs w:val="24"/>
                <w:lang w:eastAsia="ru-RU"/>
              </w:rPr>
              <w:br/>
              <w:t>    39. Показатели Программы будут представлены в ежегодном отчете.</w:t>
            </w:r>
            <w:r w:rsidRPr="00847676">
              <w:rPr>
                <w:rFonts w:ascii="Times New Roman" w:eastAsia="Times New Roman" w:hAnsi="Times New Roman" w:cs="Times New Roman"/>
                <w:color w:val="000000"/>
                <w:sz w:val="24"/>
                <w:szCs w:val="24"/>
                <w:lang w:eastAsia="ru-RU"/>
              </w:rPr>
              <w:br/>
              <w:t>    40. Основным принципом создания ключевых показателей является концентрация на «оценке прогресса» в реализации задач, результатов и компонентов Программы.</w:t>
            </w:r>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color w:val="000000"/>
                <w:sz w:val="24"/>
                <w:szCs w:val="24"/>
                <w:lang w:eastAsia="ru-RU"/>
              </w:rPr>
              <w:lastRenderedPageBreak/>
              <w:t>   41. Разработанные показатели отражают национальные потребности для отчетности, о чем было сформулировано в Декларации всеобщего доступа, Дублинской декларации (в дальнейшем – ССГАООН); Инициативе всеобщего доступа и Целях развития тысячелетия по проблеме ВИЧ/СПИДа.</w:t>
            </w:r>
            <w:r w:rsidRPr="00847676">
              <w:rPr>
                <w:rFonts w:ascii="Times New Roman" w:eastAsia="Times New Roman" w:hAnsi="Times New Roman" w:cs="Times New Roman"/>
                <w:color w:val="000000"/>
                <w:sz w:val="24"/>
                <w:szCs w:val="24"/>
                <w:lang w:eastAsia="ru-RU"/>
              </w:rPr>
              <w:br/>
              <w:t>    42. Показатели были сгруппированы в четыре категории: продукт, процесс, результат и воздействие.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 xml:space="preserve">Глава </w:t>
            </w:r>
            <w:proofErr w:type="spellStart"/>
            <w:r w:rsidRPr="00847676">
              <w:rPr>
                <w:rFonts w:ascii="Times New Roman" w:eastAsia="Times New Roman" w:hAnsi="Times New Roman" w:cs="Times New Roman"/>
                <w:b/>
                <w:bCs/>
                <w:color w:val="000000"/>
                <w:sz w:val="24"/>
                <w:szCs w:val="24"/>
                <w:lang w:eastAsia="ru-RU"/>
              </w:rPr>
              <w:t>XI.Общее</w:t>
            </w:r>
            <w:proofErr w:type="spellEnd"/>
            <w:r w:rsidRPr="00847676">
              <w:rPr>
                <w:rFonts w:ascii="Times New Roman" w:eastAsia="Times New Roman" w:hAnsi="Times New Roman" w:cs="Times New Roman"/>
                <w:b/>
                <w:bCs/>
                <w:color w:val="000000"/>
                <w:sz w:val="24"/>
                <w:szCs w:val="24"/>
                <w:lang w:eastAsia="ru-RU"/>
              </w:rPr>
              <w:t xml:space="preserve"> определение стоимости</w:t>
            </w:r>
          </w:p>
          <w:p w:rsidR="00847676" w:rsidRPr="00847676" w:rsidRDefault="00847676" w:rsidP="00847676">
            <w:pPr>
              <w:spacing w:after="24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43. Определение стоимости для реализации Программы осуществляется на основании определения цены за услугу или, по необходимости, на душу населения (приложение № 3 к настоящей Программе)</w:t>
            </w:r>
          </w:p>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Приложение № 1 </w:t>
            </w:r>
            <w:r w:rsidRPr="00847676">
              <w:rPr>
                <w:rFonts w:ascii="Times New Roman" w:eastAsia="Times New Roman" w:hAnsi="Times New Roman" w:cs="Times New Roman"/>
                <w:color w:val="000000"/>
                <w:sz w:val="24"/>
                <w:szCs w:val="24"/>
                <w:lang w:eastAsia="ru-RU"/>
              </w:rPr>
              <w:br/>
              <w:t>к Национальной программе по профилактике </w:t>
            </w:r>
            <w:r w:rsidRPr="00847676">
              <w:rPr>
                <w:rFonts w:ascii="Times New Roman" w:eastAsia="Times New Roman" w:hAnsi="Times New Roman" w:cs="Times New Roman"/>
                <w:color w:val="000000"/>
                <w:sz w:val="24"/>
                <w:szCs w:val="24"/>
                <w:lang w:eastAsia="ru-RU"/>
              </w:rPr>
              <w:br/>
              <w:t>и контролю ВИЧ/</w:t>
            </w:r>
            <w:proofErr w:type="gramStart"/>
            <w:r w:rsidRPr="00847676">
              <w:rPr>
                <w:rFonts w:ascii="Times New Roman" w:eastAsia="Times New Roman" w:hAnsi="Times New Roman" w:cs="Times New Roman"/>
                <w:color w:val="000000"/>
                <w:sz w:val="24"/>
                <w:szCs w:val="24"/>
                <w:lang w:eastAsia="ru-RU"/>
              </w:rPr>
              <w:t>СПИД-инфекции</w:t>
            </w:r>
            <w:proofErr w:type="gramEnd"/>
            <w:r w:rsidRPr="00847676">
              <w:rPr>
                <w:rFonts w:ascii="Times New Roman" w:eastAsia="Times New Roman" w:hAnsi="Times New Roman" w:cs="Times New Roman"/>
                <w:color w:val="000000"/>
                <w:sz w:val="24"/>
                <w:szCs w:val="24"/>
                <w:lang w:eastAsia="ru-RU"/>
              </w:rPr>
              <w:t xml:space="preserve"> и инфекций, </w:t>
            </w:r>
            <w:r w:rsidRPr="00847676">
              <w:rPr>
                <w:rFonts w:ascii="Times New Roman" w:eastAsia="Times New Roman" w:hAnsi="Times New Roman" w:cs="Times New Roman"/>
                <w:color w:val="000000"/>
                <w:sz w:val="24"/>
                <w:szCs w:val="24"/>
                <w:lang w:eastAsia="ru-RU"/>
              </w:rPr>
              <w:br/>
              <w:t xml:space="preserve">передающихся половым путем на 2011-2015 гг.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Целевые группы бенефициаров: определения и описания</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br/>
              <w:t>    Определение групп бенефициаров (в дальнейшем – ГБ) направлено на измерение количества ресурсов, специально выделяемых для конкретных групп населения при оказании услуг в рамках программных мер, которые были определены в Руководстве ЮНЭЙДС, 2009 «Оценка и классификация населения бенефициаров для национального ответа на ВИЧ/СПИД». Это позволяет увидеть результат, связанный с объемами израсходованных средств, вне зависимости от эффективности или эффективного охвата.</w:t>
            </w:r>
            <w:r w:rsidRPr="00847676">
              <w:rPr>
                <w:rFonts w:ascii="Times New Roman" w:eastAsia="Times New Roman" w:hAnsi="Times New Roman" w:cs="Times New Roman"/>
                <w:color w:val="000000"/>
                <w:sz w:val="24"/>
                <w:szCs w:val="24"/>
                <w:lang w:eastAsia="ru-RU"/>
              </w:rPr>
              <w:br/>
              <w:t>    </w:t>
            </w:r>
            <w:r w:rsidRPr="00847676">
              <w:rPr>
                <w:rFonts w:ascii="Times New Roman" w:eastAsia="Times New Roman" w:hAnsi="Times New Roman" w:cs="Times New Roman"/>
                <w:b/>
                <w:bCs/>
                <w:color w:val="000000"/>
                <w:sz w:val="24"/>
                <w:szCs w:val="24"/>
                <w:lang w:eastAsia="ru-RU"/>
              </w:rPr>
              <w:t>I . ГБ.01 ЛЮДИ, ЖИВУЩИЕ С ВИЧ</w:t>
            </w:r>
            <w:r w:rsidRPr="00847676">
              <w:rPr>
                <w:rFonts w:ascii="Times New Roman" w:eastAsia="Times New Roman" w:hAnsi="Times New Roman" w:cs="Times New Roman"/>
                <w:color w:val="000000"/>
                <w:sz w:val="24"/>
                <w:szCs w:val="24"/>
                <w:lang w:eastAsia="ru-RU"/>
              </w:rPr>
              <w:br/>
              <w:t xml:space="preserve">    1. </w:t>
            </w:r>
            <w:proofErr w:type="gramStart"/>
            <w:r w:rsidRPr="00847676">
              <w:rPr>
                <w:rFonts w:ascii="Times New Roman" w:eastAsia="Times New Roman" w:hAnsi="Times New Roman" w:cs="Times New Roman"/>
                <w:color w:val="000000"/>
                <w:sz w:val="24"/>
                <w:szCs w:val="24"/>
                <w:lang w:eastAsia="ru-RU"/>
              </w:rPr>
              <w:t>ГБ.01.01 Взрослые и молодые люди (в возрасте 15 лет и старше), живущие с ВИЧ </w:t>
            </w:r>
            <w:r w:rsidRPr="00847676">
              <w:rPr>
                <w:rFonts w:ascii="Times New Roman" w:eastAsia="Times New Roman" w:hAnsi="Times New Roman" w:cs="Times New Roman"/>
                <w:color w:val="000000"/>
                <w:sz w:val="24"/>
                <w:szCs w:val="24"/>
                <w:lang w:eastAsia="ru-RU"/>
              </w:rPr>
              <w:br/>
              <w:t>    a) ГБ.01.01.01 Взрослые и молодые мужчины (в возрасте 15 лет и старше), живущие с ВИЧ </w:t>
            </w:r>
            <w:r w:rsidRPr="00847676">
              <w:rPr>
                <w:rFonts w:ascii="Times New Roman" w:eastAsia="Times New Roman" w:hAnsi="Times New Roman" w:cs="Times New Roman"/>
                <w:color w:val="000000"/>
                <w:sz w:val="24"/>
                <w:szCs w:val="24"/>
                <w:lang w:eastAsia="ru-RU"/>
              </w:rPr>
              <w:br/>
              <w:t>    b) ГБ.01.01.02 Взрослые и молодые женщины (в возрасте 15 лет и старше), живущие с ВИЧ </w:t>
            </w:r>
            <w:r w:rsidRPr="00847676">
              <w:rPr>
                <w:rFonts w:ascii="Times New Roman" w:eastAsia="Times New Roman" w:hAnsi="Times New Roman" w:cs="Times New Roman"/>
                <w:color w:val="000000"/>
                <w:sz w:val="24"/>
                <w:szCs w:val="24"/>
                <w:lang w:eastAsia="ru-RU"/>
              </w:rPr>
              <w:br/>
              <w:t>    c) ГБ.01.01.98 Взрослые и молодые люди (в возрасте 15 лет и старше</w:t>
            </w:r>
            <w:proofErr w:type="gramEnd"/>
            <w:r w:rsidRPr="00847676">
              <w:rPr>
                <w:rFonts w:ascii="Times New Roman" w:eastAsia="Times New Roman" w:hAnsi="Times New Roman" w:cs="Times New Roman"/>
                <w:color w:val="000000"/>
                <w:sz w:val="24"/>
                <w:szCs w:val="24"/>
                <w:lang w:eastAsia="ru-RU"/>
              </w:rPr>
              <w:t xml:space="preserve">), </w:t>
            </w:r>
            <w:proofErr w:type="gramStart"/>
            <w:r w:rsidRPr="00847676">
              <w:rPr>
                <w:rFonts w:ascii="Times New Roman" w:eastAsia="Times New Roman" w:hAnsi="Times New Roman" w:cs="Times New Roman"/>
                <w:color w:val="000000"/>
                <w:sz w:val="24"/>
                <w:szCs w:val="24"/>
                <w:lang w:eastAsia="ru-RU"/>
              </w:rPr>
              <w:t>живущие с ВИЧ, не разделенные по полу </w:t>
            </w:r>
            <w:r w:rsidRPr="00847676">
              <w:rPr>
                <w:rFonts w:ascii="Times New Roman" w:eastAsia="Times New Roman" w:hAnsi="Times New Roman" w:cs="Times New Roman"/>
                <w:color w:val="000000"/>
                <w:sz w:val="24"/>
                <w:szCs w:val="24"/>
                <w:lang w:eastAsia="ru-RU"/>
              </w:rPr>
              <w:br/>
              <w:t>    2.</w:t>
            </w:r>
            <w:proofErr w:type="gramEnd"/>
            <w:r w:rsidRPr="00847676">
              <w:rPr>
                <w:rFonts w:ascii="Times New Roman" w:eastAsia="Times New Roman" w:hAnsi="Times New Roman" w:cs="Times New Roman"/>
                <w:color w:val="000000"/>
                <w:sz w:val="24"/>
                <w:szCs w:val="24"/>
                <w:lang w:eastAsia="ru-RU"/>
              </w:rPr>
              <w:t xml:space="preserve"> </w:t>
            </w:r>
            <w:proofErr w:type="gramStart"/>
            <w:r w:rsidRPr="00847676">
              <w:rPr>
                <w:rFonts w:ascii="Times New Roman" w:eastAsia="Times New Roman" w:hAnsi="Times New Roman" w:cs="Times New Roman"/>
                <w:color w:val="000000"/>
                <w:sz w:val="24"/>
                <w:szCs w:val="24"/>
                <w:lang w:eastAsia="ru-RU"/>
              </w:rPr>
              <w:t>ГБ.01.02 Дети (в возрасте младше 15 лет), живущие с ВИЧ </w:t>
            </w:r>
            <w:r w:rsidRPr="00847676">
              <w:rPr>
                <w:rFonts w:ascii="Times New Roman" w:eastAsia="Times New Roman" w:hAnsi="Times New Roman" w:cs="Times New Roman"/>
                <w:color w:val="000000"/>
                <w:sz w:val="24"/>
                <w:szCs w:val="24"/>
                <w:lang w:eastAsia="ru-RU"/>
              </w:rPr>
              <w:br/>
              <w:t>    a) ГБ.01.02.01 Мальчики (в возрасте младше 15 лет), живущие с ВИЧ </w:t>
            </w:r>
            <w:r w:rsidRPr="00847676">
              <w:rPr>
                <w:rFonts w:ascii="Times New Roman" w:eastAsia="Times New Roman" w:hAnsi="Times New Roman" w:cs="Times New Roman"/>
                <w:color w:val="000000"/>
                <w:sz w:val="24"/>
                <w:szCs w:val="24"/>
                <w:lang w:eastAsia="ru-RU"/>
              </w:rPr>
              <w:br/>
              <w:t>    b) ГБ.01.02.02 Девочки (в возрасте младше 15 лет), живущие с ВИЧ </w:t>
            </w:r>
            <w:r w:rsidRPr="00847676">
              <w:rPr>
                <w:rFonts w:ascii="Times New Roman" w:eastAsia="Times New Roman" w:hAnsi="Times New Roman" w:cs="Times New Roman"/>
                <w:color w:val="000000"/>
                <w:sz w:val="24"/>
                <w:szCs w:val="24"/>
                <w:lang w:eastAsia="ru-RU"/>
              </w:rPr>
              <w:br/>
              <w:t>    c) ГБ.01.02.98 Дети (в возрасте младше 15 лет), живущие с ВИЧ, не разделенные по полу </w:t>
            </w:r>
            <w:r w:rsidRPr="00847676">
              <w:rPr>
                <w:rFonts w:ascii="Times New Roman" w:eastAsia="Times New Roman" w:hAnsi="Times New Roman" w:cs="Times New Roman"/>
                <w:color w:val="000000"/>
                <w:sz w:val="24"/>
                <w:szCs w:val="24"/>
                <w:lang w:eastAsia="ru-RU"/>
              </w:rPr>
              <w:br/>
              <w:t>    3.</w:t>
            </w:r>
            <w:proofErr w:type="gramEnd"/>
            <w:r w:rsidRPr="00847676">
              <w:rPr>
                <w:rFonts w:ascii="Times New Roman" w:eastAsia="Times New Roman" w:hAnsi="Times New Roman" w:cs="Times New Roman"/>
                <w:color w:val="000000"/>
                <w:sz w:val="24"/>
                <w:szCs w:val="24"/>
                <w:lang w:eastAsia="ru-RU"/>
              </w:rPr>
              <w:t xml:space="preserve"> ГБ.01.98 Люди, живущие с ВИЧ, не разделенные по возрасту или полу. </w:t>
            </w:r>
            <w:r w:rsidRPr="00847676">
              <w:rPr>
                <w:rFonts w:ascii="Times New Roman" w:eastAsia="Times New Roman" w:hAnsi="Times New Roman" w:cs="Times New Roman"/>
                <w:color w:val="000000"/>
                <w:sz w:val="24"/>
                <w:szCs w:val="24"/>
                <w:lang w:eastAsia="ru-RU"/>
              </w:rPr>
              <w:br/>
              <w:t>  </w:t>
            </w:r>
            <w:r w:rsidRPr="00847676">
              <w:rPr>
                <w:rFonts w:ascii="Times New Roman" w:eastAsia="Times New Roman" w:hAnsi="Times New Roman" w:cs="Times New Roman"/>
                <w:b/>
                <w:bCs/>
                <w:color w:val="000000"/>
                <w:sz w:val="24"/>
                <w:szCs w:val="24"/>
                <w:lang w:eastAsia="ru-RU"/>
              </w:rPr>
              <w:t>II. ГБ.02 ГРУППЫ С НАИБОЛЕЕ ВЫСОКИМ РИСКОМ ЗАРАЖЕНИЯ</w:t>
            </w:r>
            <w:r w:rsidRPr="00847676">
              <w:rPr>
                <w:rFonts w:ascii="Times New Roman" w:eastAsia="Times New Roman" w:hAnsi="Times New Roman" w:cs="Times New Roman"/>
                <w:color w:val="000000"/>
                <w:sz w:val="24"/>
                <w:szCs w:val="24"/>
                <w:lang w:eastAsia="ru-RU"/>
              </w:rPr>
              <w:t xml:space="preserve"> можно классифицировать по формам их поведения, из-за которого они подвергаются большему риску инфицирования ВИЧ. Эта классификация, в свою очередь, позволяет определить те группы населения, которые должны наблюдаться и оцениваться в рамках национальных и субнациональных программ в первую очередь. Обычно классификация групп с наиболее высоким риском заражения включает в себя следующие группы: работники </w:t>
            </w:r>
            <w:proofErr w:type="gramStart"/>
            <w:r w:rsidRPr="00847676">
              <w:rPr>
                <w:rFonts w:ascii="Times New Roman" w:eastAsia="Times New Roman" w:hAnsi="Times New Roman" w:cs="Times New Roman"/>
                <w:color w:val="000000"/>
                <w:sz w:val="24"/>
                <w:szCs w:val="24"/>
                <w:lang w:eastAsia="ru-RU"/>
              </w:rPr>
              <w:t>секс-бизнеса</w:t>
            </w:r>
            <w:proofErr w:type="gramEnd"/>
            <w:r w:rsidRPr="00847676">
              <w:rPr>
                <w:rFonts w:ascii="Times New Roman" w:eastAsia="Times New Roman" w:hAnsi="Times New Roman" w:cs="Times New Roman"/>
                <w:color w:val="000000"/>
                <w:sz w:val="24"/>
                <w:szCs w:val="24"/>
                <w:lang w:eastAsia="ru-RU"/>
              </w:rPr>
              <w:t xml:space="preserve"> (РСБ), их клиенты, потребители инъекционных наркотиков (ПИН); мужчины, имеющие половые контакты с мужчинами (МСМ). Среди этих групп населения, скорее всего, распространены высокие уровни половых контактов с разными партнерами, практика незащищенного секса с разными партнерами либо использование нестерильного оборудования для инъекций наркотиков, и из-за этих факторов они подвергаются риску инфицирования ВИЧ.</w:t>
            </w:r>
            <w:r w:rsidRPr="00847676">
              <w:rPr>
                <w:rFonts w:ascii="Times New Roman" w:eastAsia="Times New Roman" w:hAnsi="Times New Roman" w:cs="Times New Roman"/>
                <w:color w:val="000000"/>
                <w:sz w:val="24"/>
                <w:szCs w:val="24"/>
                <w:lang w:eastAsia="ru-RU"/>
              </w:rPr>
              <w:br/>
              <w:t>    1.ГБ.02.01 Потребители инъекционных наркотиков (ПИН) и их половые партнеры </w:t>
            </w:r>
            <w:r w:rsidRPr="00847676">
              <w:rPr>
                <w:rFonts w:ascii="Times New Roman" w:eastAsia="Times New Roman" w:hAnsi="Times New Roman" w:cs="Times New Roman"/>
                <w:color w:val="000000"/>
                <w:sz w:val="24"/>
                <w:szCs w:val="24"/>
                <w:lang w:eastAsia="ru-RU"/>
              </w:rPr>
              <w:br/>
              <w:t xml:space="preserve">    2. </w:t>
            </w:r>
            <w:proofErr w:type="gramStart"/>
            <w:r w:rsidRPr="00847676">
              <w:rPr>
                <w:rFonts w:ascii="Times New Roman" w:eastAsia="Times New Roman" w:hAnsi="Times New Roman" w:cs="Times New Roman"/>
                <w:color w:val="000000"/>
                <w:sz w:val="24"/>
                <w:szCs w:val="24"/>
                <w:lang w:eastAsia="ru-RU"/>
              </w:rPr>
              <w:t>ГБ.02.02 Работники секс-бизнеса (РСБ) и их клиенты </w:t>
            </w:r>
            <w:r w:rsidRPr="00847676">
              <w:rPr>
                <w:rFonts w:ascii="Times New Roman" w:eastAsia="Times New Roman" w:hAnsi="Times New Roman" w:cs="Times New Roman"/>
                <w:color w:val="000000"/>
                <w:sz w:val="24"/>
                <w:szCs w:val="24"/>
                <w:lang w:eastAsia="ru-RU"/>
              </w:rPr>
              <w:br/>
              <w:t>    a) ГБ.02.02.01 Женщины секс-бизнеса (РСБ) и их клиенты </w:t>
            </w:r>
            <w:r w:rsidRPr="00847676">
              <w:rPr>
                <w:rFonts w:ascii="Times New Roman" w:eastAsia="Times New Roman" w:hAnsi="Times New Roman" w:cs="Times New Roman"/>
                <w:color w:val="000000"/>
                <w:sz w:val="24"/>
                <w:szCs w:val="24"/>
                <w:lang w:eastAsia="ru-RU"/>
              </w:rPr>
              <w:br/>
              <w:t>    b) ГБ.02.02.02 Мужчины-трансвеститы секс-бизнеса (и их клиенты) </w:t>
            </w:r>
            <w:r w:rsidRPr="00847676">
              <w:rPr>
                <w:rFonts w:ascii="Times New Roman" w:eastAsia="Times New Roman" w:hAnsi="Times New Roman" w:cs="Times New Roman"/>
                <w:color w:val="000000"/>
                <w:sz w:val="24"/>
                <w:szCs w:val="24"/>
                <w:lang w:eastAsia="ru-RU"/>
              </w:rPr>
              <w:br/>
              <w:t>    c) ГБ.02.02.03 Мужчины секс-бизнеса, не являющиеся трансвеститами (и их клиенты) </w:t>
            </w:r>
            <w:r w:rsidRPr="00847676">
              <w:rPr>
                <w:rFonts w:ascii="Times New Roman" w:eastAsia="Times New Roman" w:hAnsi="Times New Roman" w:cs="Times New Roman"/>
                <w:color w:val="000000"/>
                <w:sz w:val="24"/>
                <w:szCs w:val="24"/>
                <w:lang w:eastAsia="ru-RU"/>
              </w:rPr>
              <w:br/>
              <w:t>    d) ГБ.02.02.98 Работники секс-бизнеса (РСБ), не разделенные по полу, и их клиенты </w:t>
            </w:r>
            <w:r w:rsidRPr="00847676">
              <w:rPr>
                <w:rFonts w:ascii="Times New Roman" w:eastAsia="Times New Roman" w:hAnsi="Times New Roman" w:cs="Times New Roman"/>
                <w:color w:val="000000"/>
                <w:sz w:val="24"/>
                <w:szCs w:val="24"/>
                <w:lang w:eastAsia="ru-RU"/>
              </w:rPr>
              <w:br/>
              <w:t>    e) ГБ.02.02.99 Работники секс-бизнеса (РСБ), не классифицированные в другом месте</w:t>
            </w:r>
            <w:proofErr w:type="gramEnd"/>
            <w:r w:rsidRPr="00847676">
              <w:rPr>
                <w:rFonts w:ascii="Times New Roman" w:eastAsia="Times New Roman" w:hAnsi="Times New Roman" w:cs="Times New Roman"/>
                <w:color w:val="000000"/>
                <w:sz w:val="24"/>
                <w:szCs w:val="24"/>
                <w:lang w:eastAsia="ru-RU"/>
              </w:rPr>
              <w:t xml:space="preserve">, и их </w:t>
            </w:r>
            <w:r w:rsidRPr="00847676">
              <w:rPr>
                <w:rFonts w:ascii="Times New Roman" w:eastAsia="Times New Roman" w:hAnsi="Times New Roman" w:cs="Times New Roman"/>
                <w:color w:val="000000"/>
                <w:sz w:val="24"/>
                <w:szCs w:val="24"/>
                <w:lang w:eastAsia="ru-RU"/>
              </w:rPr>
              <w:lastRenderedPageBreak/>
              <w:t>клиенты </w:t>
            </w:r>
            <w:r w:rsidRPr="00847676">
              <w:rPr>
                <w:rFonts w:ascii="Times New Roman" w:eastAsia="Times New Roman" w:hAnsi="Times New Roman" w:cs="Times New Roman"/>
                <w:color w:val="000000"/>
                <w:sz w:val="24"/>
                <w:szCs w:val="24"/>
                <w:lang w:eastAsia="ru-RU"/>
              </w:rPr>
              <w:br/>
              <w:t>    3.ГБ.02.03 Мужчины, имеющие половые контакты с мужчинами (МСМ) </w:t>
            </w:r>
            <w:r w:rsidRPr="00847676">
              <w:rPr>
                <w:rFonts w:ascii="Times New Roman" w:eastAsia="Times New Roman" w:hAnsi="Times New Roman" w:cs="Times New Roman"/>
                <w:color w:val="000000"/>
                <w:sz w:val="24"/>
                <w:szCs w:val="24"/>
                <w:lang w:eastAsia="ru-RU"/>
              </w:rPr>
              <w:br/>
              <w:t>    4. ГБ.02.98 Группы населения с наиболее высоким риском заражения, не разделенные по типу и возрасту.</w:t>
            </w:r>
            <w:r w:rsidRPr="00847676">
              <w:rPr>
                <w:rFonts w:ascii="Times New Roman" w:eastAsia="Times New Roman" w:hAnsi="Times New Roman" w:cs="Times New Roman"/>
                <w:color w:val="000000"/>
                <w:sz w:val="24"/>
                <w:szCs w:val="24"/>
                <w:lang w:eastAsia="ru-RU"/>
              </w:rPr>
              <w:br/>
              <w:t>  </w:t>
            </w:r>
            <w:r w:rsidRPr="00847676">
              <w:rPr>
                <w:rFonts w:ascii="Times New Roman" w:eastAsia="Times New Roman" w:hAnsi="Times New Roman" w:cs="Times New Roman"/>
                <w:b/>
                <w:bCs/>
                <w:color w:val="000000"/>
                <w:sz w:val="24"/>
                <w:szCs w:val="24"/>
                <w:lang w:eastAsia="ru-RU"/>
              </w:rPr>
              <w:t xml:space="preserve">III. </w:t>
            </w:r>
            <w:proofErr w:type="gramStart"/>
            <w:r w:rsidRPr="00847676">
              <w:rPr>
                <w:rFonts w:ascii="Times New Roman" w:eastAsia="Times New Roman" w:hAnsi="Times New Roman" w:cs="Times New Roman"/>
                <w:b/>
                <w:bCs/>
                <w:color w:val="000000"/>
                <w:sz w:val="24"/>
                <w:szCs w:val="24"/>
                <w:lang w:eastAsia="ru-RU"/>
              </w:rPr>
              <w:t>ГБ.03 ДРУГИЕ КЛЮЧЕВЫЕ ГРУППЫ НАСЕЛЕНИЯ</w:t>
            </w:r>
            <w:r w:rsidRPr="00847676">
              <w:rPr>
                <w:rFonts w:ascii="Times New Roman" w:eastAsia="Times New Roman" w:hAnsi="Times New Roman" w:cs="Times New Roman"/>
                <w:color w:val="000000"/>
                <w:sz w:val="24"/>
                <w:szCs w:val="24"/>
                <w:lang w:eastAsia="ru-RU"/>
              </w:rPr>
              <w:t> включают группы, к которым относятся дети, оставшиеся без родительской опеки, дети из семей, оказавшихся в затруднительной ситуации, дети, рожденные ВИЧ-инфицированными матерями, беженцы, лица, перемещенные в пределах страны, и мигранты, рассматриваемые как «ключевые группы населения» в плане динамики эпидемии, так и в плане ответных мер. </w:t>
            </w:r>
            <w:r w:rsidRPr="00847676">
              <w:rPr>
                <w:rFonts w:ascii="Times New Roman" w:eastAsia="Times New Roman" w:hAnsi="Times New Roman" w:cs="Times New Roman"/>
                <w:color w:val="000000"/>
                <w:sz w:val="24"/>
                <w:szCs w:val="24"/>
                <w:lang w:eastAsia="ru-RU"/>
              </w:rPr>
              <w:br/>
              <w:t>    1.</w:t>
            </w:r>
            <w:proofErr w:type="gramEnd"/>
            <w:r w:rsidRPr="00847676">
              <w:rPr>
                <w:rFonts w:ascii="Times New Roman" w:eastAsia="Times New Roman" w:hAnsi="Times New Roman" w:cs="Times New Roman"/>
                <w:color w:val="000000"/>
                <w:sz w:val="24"/>
                <w:szCs w:val="24"/>
                <w:lang w:eastAsia="ru-RU"/>
              </w:rPr>
              <w:t xml:space="preserve"> ГБ.03.01 Дети, оставшиеся без родительской опеки и дети из семей, оказавшихся в затруднительной ситуации </w:t>
            </w:r>
            <w:r w:rsidRPr="00847676">
              <w:rPr>
                <w:rFonts w:ascii="Times New Roman" w:eastAsia="Times New Roman" w:hAnsi="Times New Roman" w:cs="Times New Roman"/>
                <w:color w:val="000000"/>
                <w:sz w:val="24"/>
                <w:szCs w:val="24"/>
                <w:lang w:eastAsia="ru-RU"/>
              </w:rPr>
              <w:br/>
              <w:t>    2. ГБ.03.02 Дети, рожденные ВИЧ-инфицированными матерями </w:t>
            </w:r>
            <w:r w:rsidRPr="00847676">
              <w:rPr>
                <w:rFonts w:ascii="Times New Roman" w:eastAsia="Times New Roman" w:hAnsi="Times New Roman" w:cs="Times New Roman"/>
                <w:color w:val="000000"/>
                <w:sz w:val="24"/>
                <w:szCs w:val="24"/>
                <w:lang w:eastAsia="ru-RU"/>
              </w:rPr>
              <w:br/>
              <w:t>    3. ГБ.03.03 Беженцы (лица, перемещенные за пределы своей страны) </w:t>
            </w:r>
            <w:r w:rsidRPr="00847676">
              <w:rPr>
                <w:rFonts w:ascii="Times New Roman" w:eastAsia="Times New Roman" w:hAnsi="Times New Roman" w:cs="Times New Roman"/>
                <w:color w:val="000000"/>
                <w:sz w:val="24"/>
                <w:szCs w:val="24"/>
                <w:lang w:eastAsia="ru-RU"/>
              </w:rPr>
              <w:br/>
              <w:t>    4. ГБ.03.04 Группы населения, перемещенные в пределах своей страны (ввиду чрезвычайной ситуации) </w:t>
            </w:r>
            <w:r w:rsidRPr="00847676">
              <w:rPr>
                <w:rFonts w:ascii="Times New Roman" w:eastAsia="Times New Roman" w:hAnsi="Times New Roman" w:cs="Times New Roman"/>
                <w:color w:val="000000"/>
                <w:sz w:val="24"/>
                <w:szCs w:val="24"/>
                <w:lang w:eastAsia="ru-RU"/>
              </w:rPr>
              <w:br/>
              <w:t>    5. ГБ.03.05 Мигранты/мобильное население </w:t>
            </w:r>
            <w:r w:rsidRPr="00847676">
              <w:rPr>
                <w:rFonts w:ascii="Times New Roman" w:eastAsia="Times New Roman" w:hAnsi="Times New Roman" w:cs="Times New Roman"/>
                <w:color w:val="000000"/>
                <w:sz w:val="24"/>
                <w:szCs w:val="24"/>
                <w:lang w:eastAsia="ru-RU"/>
              </w:rPr>
              <w:br/>
              <w:t>    6. ГБ.03.06 Коренные группы населения </w:t>
            </w:r>
            <w:r w:rsidRPr="00847676">
              <w:rPr>
                <w:rFonts w:ascii="Times New Roman" w:eastAsia="Times New Roman" w:hAnsi="Times New Roman" w:cs="Times New Roman"/>
                <w:color w:val="000000"/>
                <w:sz w:val="24"/>
                <w:szCs w:val="24"/>
                <w:lang w:eastAsia="ru-RU"/>
              </w:rPr>
              <w:br/>
              <w:t>    7. ГБ.03.07 Заключенные и прочие лица, помещенные в учреждения закрытого типа </w:t>
            </w:r>
            <w:r w:rsidRPr="00847676">
              <w:rPr>
                <w:rFonts w:ascii="Times New Roman" w:eastAsia="Times New Roman" w:hAnsi="Times New Roman" w:cs="Times New Roman"/>
                <w:color w:val="000000"/>
                <w:sz w:val="24"/>
                <w:szCs w:val="24"/>
                <w:lang w:eastAsia="ru-RU"/>
              </w:rPr>
              <w:br/>
              <w:t>    8. ГБ.03.08 Водители грузовиков/работники транспорта и водители, работающие в сфере коммерческих перевозок</w:t>
            </w:r>
            <w:r w:rsidRPr="00847676">
              <w:rPr>
                <w:rFonts w:ascii="Times New Roman" w:eastAsia="Times New Roman" w:hAnsi="Times New Roman" w:cs="Times New Roman"/>
                <w:color w:val="000000"/>
                <w:sz w:val="24"/>
                <w:szCs w:val="24"/>
                <w:lang w:eastAsia="ru-RU"/>
              </w:rPr>
              <w:br/>
              <w:t>    9. ГБ.03.09 Дети и молодые люди, живущие на улице </w:t>
            </w:r>
            <w:r w:rsidRPr="00847676">
              <w:rPr>
                <w:rFonts w:ascii="Times New Roman" w:eastAsia="Times New Roman" w:hAnsi="Times New Roman" w:cs="Times New Roman"/>
                <w:color w:val="000000"/>
                <w:sz w:val="24"/>
                <w:szCs w:val="24"/>
                <w:lang w:eastAsia="ru-RU"/>
              </w:rPr>
              <w:br/>
              <w:t>    10. ГБ.03.10 Дети и молодые люди - члены банд </w:t>
            </w:r>
            <w:r w:rsidRPr="00847676">
              <w:rPr>
                <w:rFonts w:ascii="Times New Roman" w:eastAsia="Times New Roman" w:hAnsi="Times New Roman" w:cs="Times New Roman"/>
                <w:color w:val="000000"/>
                <w:sz w:val="24"/>
                <w:szCs w:val="24"/>
                <w:lang w:eastAsia="ru-RU"/>
              </w:rPr>
              <w:br/>
              <w:t>    11. ГБ.03.11 Дети и молодые люди, не посещающие школу </w:t>
            </w:r>
            <w:r w:rsidRPr="00847676">
              <w:rPr>
                <w:rFonts w:ascii="Times New Roman" w:eastAsia="Times New Roman" w:hAnsi="Times New Roman" w:cs="Times New Roman"/>
                <w:color w:val="000000"/>
                <w:sz w:val="24"/>
                <w:szCs w:val="24"/>
                <w:lang w:eastAsia="ru-RU"/>
              </w:rPr>
              <w:br/>
              <w:t>    12. ГБ.03.12 Дети и молодые люди, помещенные в учреждения закрытого типа </w:t>
            </w:r>
            <w:r w:rsidRPr="00847676">
              <w:rPr>
                <w:rFonts w:ascii="Times New Roman" w:eastAsia="Times New Roman" w:hAnsi="Times New Roman" w:cs="Times New Roman"/>
                <w:color w:val="000000"/>
                <w:sz w:val="24"/>
                <w:szCs w:val="24"/>
                <w:lang w:eastAsia="ru-RU"/>
              </w:rPr>
              <w:br/>
              <w:t>    13. ГБ.03.13 Партнеры людей, живущих с ВИЧ</w:t>
            </w:r>
            <w:r w:rsidRPr="00847676">
              <w:rPr>
                <w:rFonts w:ascii="Times New Roman" w:eastAsia="Times New Roman" w:hAnsi="Times New Roman" w:cs="Times New Roman"/>
                <w:color w:val="000000"/>
                <w:sz w:val="24"/>
                <w:szCs w:val="24"/>
                <w:lang w:eastAsia="ru-RU"/>
              </w:rPr>
              <w:br/>
              <w:t>    14. ГБ.03.14 Получатели крови и продуктов крови </w:t>
            </w:r>
            <w:r w:rsidRPr="00847676">
              <w:rPr>
                <w:rFonts w:ascii="Times New Roman" w:eastAsia="Times New Roman" w:hAnsi="Times New Roman" w:cs="Times New Roman"/>
                <w:color w:val="000000"/>
                <w:sz w:val="24"/>
                <w:szCs w:val="24"/>
                <w:lang w:eastAsia="ru-RU"/>
              </w:rPr>
              <w:br/>
              <w:t>    15. ГБ.03.98 Другие ключевые группы населения, не разделенные по типу</w:t>
            </w:r>
            <w:r w:rsidRPr="00847676">
              <w:rPr>
                <w:rFonts w:ascii="Times New Roman" w:eastAsia="Times New Roman" w:hAnsi="Times New Roman" w:cs="Times New Roman"/>
                <w:color w:val="000000"/>
                <w:sz w:val="24"/>
                <w:szCs w:val="24"/>
                <w:lang w:eastAsia="ru-RU"/>
              </w:rPr>
              <w:br/>
              <w:t>    16. ГБ.03.99 «Другие ключевые группы населения», не классифицированные в другом месте</w:t>
            </w:r>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b/>
                <w:bCs/>
                <w:color w:val="000000"/>
                <w:sz w:val="24"/>
                <w:szCs w:val="24"/>
                <w:lang w:eastAsia="ru-RU"/>
              </w:rPr>
              <w:t>    IV. ГБ.04 ОСОБЫЕ «ДОСТУПНЫЕ» ГРУППЫ НАСЕЛЕНИЯ</w:t>
            </w:r>
            <w:r w:rsidRPr="00847676">
              <w:rPr>
                <w:rFonts w:ascii="Times New Roman" w:eastAsia="Times New Roman" w:hAnsi="Times New Roman" w:cs="Times New Roman"/>
                <w:color w:val="000000"/>
                <w:sz w:val="24"/>
                <w:szCs w:val="24"/>
                <w:lang w:eastAsia="ru-RU"/>
              </w:rPr>
              <w:t> включают в себя детей-школьников, женщин, посещающих клиники репродуктивного здоровья, военнослужащих и промышленных рабочих. </w:t>
            </w:r>
            <w:r w:rsidRPr="00847676">
              <w:rPr>
                <w:rFonts w:ascii="Times New Roman" w:eastAsia="Times New Roman" w:hAnsi="Times New Roman" w:cs="Times New Roman"/>
                <w:color w:val="000000"/>
                <w:sz w:val="24"/>
                <w:szCs w:val="24"/>
                <w:lang w:eastAsia="ru-RU"/>
              </w:rPr>
              <w:br/>
              <w:t>    1. ГБ.04.01 Люди, посещающие центры профилактики и контроля ИППП </w:t>
            </w:r>
            <w:r w:rsidRPr="00847676">
              <w:rPr>
                <w:rFonts w:ascii="Times New Roman" w:eastAsia="Times New Roman" w:hAnsi="Times New Roman" w:cs="Times New Roman"/>
                <w:color w:val="000000"/>
                <w:sz w:val="24"/>
                <w:szCs w:val="24"/>
                <w:lang w:eastAsia="ru-RU"/>
              </w:rPr>
              <w:br/>
              <w:t>    2. ГБ.04.02 Дети-школьники начальной и гимназической ступени образования</w:t>
            </w:r>
            <w:r w:rsidRPr="00847676">
              <w:rPr>
                <w:rFonts w:ascii="Times New Roman" w:eastAsia="Times New Roman" w:hAnsi="Times New Roman" w:cs="Times New Roman"/>
                <w:color w:val="000000"/>
                <w:sz w:val="24"/>
                <w:szCs w:val="24"/>
                <w:lang w:eastAsia="ru-RU"/>
              </w:rPr>
              <w:br/>
              <w:t>    3. ГБ.04.03 Молодежь, обучающаяся в лицеях и в профессиональных учебных заведениях</w:t>
            </w:r>
            <w:r w:rsidRPr="00847676">
              <w:rPr>
                <w:rFonts w:ascii="Times New Roman" w:eastAsia="Times New Roman" w:hAnsi="Times New Roman" w:cs="Times New Roman"/>
                <w:color w:val="000000"/>
                <w:sz w:val="24"/>
                <w:szCs w:val="24"/>
                <w:lang w:eastAsia="ru-RU"/>
              </w:rPr>
              <w:br/>
              <w:t>    4. ГБ.04.04 Студенты высших учебных заведений </w:t>
            </w:r>
            <w:r w:rsidRPr="00847676">
              <w:rPr>
                <w:rFonts w:ascii="Times New Roman" w:eastAsia="Times New Roman" w:hAnsi="Times New Roman" w:cs="Times New Roman"/>
                <w:color w:val="000000"/>
                <w:sz w:val="24"/>
                <w:szCs w:val="24"/>
                <w:lang w:eastAsia="ru-RU"/>
              </w:rPr>
              <w:br/>
              <w:t>    5. ГБ.04.05 Работники здравоохранения </w:t>
            </w:r>
            <w:r w:rsidRPr="00847676">
              <w:rPr>
                <w:rFonts w:ascii="Times New Roman" w:eastAsia="Times New Roman" w:hAnsi="Times New Roman" w:cs="Times New Roman"/>
                <w:color w:val="000000"/>
                <w:sz w:val="24"/>
                <w:szCs w:val="24"/>
                <w:lang w:eastAsia="ru-RU"/>
              </w:rPr>
              <w:br/>
              <w:t>    6. ГБ.04.06 Моряки </w:t>
            </w:r>
            <w:r w:rsidRPr="00847676">
              <w:rPr>
                <w:rFonts w:ascii="Times New Roman" w:eastAsia="Times New Roman" w:hAnsi="Times New Roman" w:cs="Times New Roman"/>
                <w:color w:val="000000"/>
                <w:sz w:val="24"/>
                <w:szCs w:val="24"/>
                <w:lang w:eastAsia="ru-RU"/>
              </w:rPr>
              <w:br/>
              <w:t>    7. ГБ.04.07 Военнослужащие </w:t>
            </w:r>
            <w:r w:rsidRPr="00847676">
              <w:rPr>
                <w:rFonts w:ascii="Times New Roman" w:eastAsia="Times New Roman" w:hAnsi="Times New Roman" w:cs="Times New Roman"/>
                <w:color w:val="000000"/>
                <w:sz w:val="24"/>
                <w:szCs w:val="24"/>
                <w:lang w:eastAsia="ru-RU"/>
              </w:rPr>
              <w:br/>
              <w:t>    8. ГБ.04.08 Полиция и иные силовые структуры (не военнослужащие) </w:t>
            </w:r>
            <w:r w:rsidRPr="00847676">
              <w:rPr>
                <w:rFonts w:ascii="Times New Roman" w:eastAsia="Times New Roman" w:hAnsi="Times New Roman" w:cs="Times New Roman"/>
                <w:color w:val="000000"/>
                <w:sz w:val="24"/>
                <w:szCs w:val="24"/>
                <w:lang w:eastAsia="ru-RU"/>
              </w:rPr>
              <w:br/>
              <w:t>    9. ГБ.04.09 Бывшие участники боевых действий </w:t>
            </w:r>
            <w:r w:rsidRPr="00847676">
              <w:rPr>
                <w:rFonts w:ascii="Times New Roman" w:eastAsia="Times New Roman" w:hAnsi="Times New Roman" w:cs="Times New Roman"/>
                <w:color w:val="000000"/>
                <w:sz w:val="24"/>
                <w:szCs w:val="24"/>
                <w:lang w:eastAsia="ru-RU"/>
              </w:rPr>
              <w:br/>
              <w:t>    10. ГБ.04.10 Принятые на работу </w:t>
            </w:r>
            <w:r w:rsidRPr="00847676">
              <w:rPr>
                <w:rFonts w:ascii="Times New Roman" w:eastAsia="Times New Roman" w:hAnsi="Times New Roman" w:cs="Times New Roman"/>
                <w:color w:val="000000"/>
                <w:sz w:val="24"/>
                <w:szCs w:val="24"/>
                <w:lang w:eastAsia="ru-RU"/>
              </w:rPr>
              <w:br/>
              <w:t>    11. ГБ.04.98 «Доступные» группы населения, не разделенные по типу</w:t>
            </w:r>
            <w:r w:rsidRPr="00847676">
              <w:rPr>
                <w:rFonts w:ascii="Times New Roman" w:eastAsia="Times New Roman" w:hAnsi="Times New Roman" w:cs="Times New Roman"/>
                <w:color w:val="000000"/>
                <w:sz w:val="24"/>
                <w:szCs w:val="24"/>
                <w:lang w:eastAsia="ru-RU"/>
              </w:rPr>
              <w:br/>
              <w:t>    12. ГБ.04.99 «Доступные» группы населения, не классифицированные в другом месте </w:t>
            </w:r>
            <w:r w:rsidRPr="00847676">
              <w:rPr>
                <w:rFonts w:ascii="Times New Roman" w:eastAsia="Times New Roman" w:hAnsi="Times New Roman" w:cs="Times New Roman"/>
                <w:color w:val="000000"/>
                <w:sz w:val="24"/>
                <w:szCs w:val="24"/>
                <w:lang w:eastAsia="ru-RU"/>
              </w:rPr>
              <w:br/>
              <w:t>    </w:t>
            </w:r>
            <w:r w:rsidRPr="00847676">
              <w:rPr>
                <w:rFonts w:ascii="Times New Roman" w:eastAsia="Times New Roman" w:hAnsi="Times New Roman" w:cs="Times New Roman"/>
                <w:b/>
                <w:bCs/>
                <w:color w:val="000000"/>
                <w:sz w:val="24"/>
                <w:szCs w:val="24"/>
                <w:lang w:eastAsia="ru-RU"/>
              </w:rPr>
              <w:t>V. ГБ.05 ШИРОКИЕ СЛОИ НАСЕЛЕНИЯ</w:t>
            </w:r>
            <w:r w:rsidRPr="00847676">
              <w:rPr>
                <w:rFonts w:ascii="Times New Roman" w:eastAsia="Times New Roman" w:hAnsi="Times New Roman" w:cs="Times New Roman"/>
                <w:b/>
                <w:bCs/>
                <w:color w:val="000000"/>
                <w:sz w:val="24"/>
                <w:szCs w:val="24"/>
                <w:lang w:eastAsia="ru-RU"/>
              </w:rPr>
              <w:br/>
              <w:t>     включают</w:t>
            </w:r>
            <w:r w:rsidRPr="00847676">
              <w:rPr>
                <w:rFonts w:ascii="Times New Roman" w:eastAsia="Times New Roman" w:hAnsi="Times New Roman" w:cs="Times New Roman"/>
                <w:color w:val="000000"/>
                <w:sz w:val="24"/>
                <w:szCs w:val="24"/>
                <w:lang w:eastAsia="ru-RU"/>
              </w:rPr>
              <w:br/>
              <w:t>    1. ГБ.05.01 Широкие слои взрослого населения (в возрасте 24 лет и старше) </w:t>
            </w:r>
            <w:r w:rsidRPr="00847676">
              <w:rPr>
                <w:rFonts w:ascii="Times New Roman" w:eastAsia="Times New Roman" w:hAnsi="Times New Roman" w:cs="Times New Roman"/>
                <w:color w:val="000000"/>
                <w:sz w:val="24"/>
                <w:szCs w:val="24"/>
                <w:lang w:eastAsia="ru-RU"/>
              </w:rPr>
              <w:br/>
              <w:t>    a) ГБ.05.01.01 Взрослое население мужского пола </w:t>
            </w:r>
            <w:r w:rsidRPr="00847676">
              <w:rPr>
                <w:rFonts w:ascii="Times New Roman" w:eastAsia="Times New Roman" w:hAnsi="Times New Roman" w:cs="Times New Roman"/>
                <w:color w:val="000000"/>
                <w:sz w:val="24"/>
                <w:szCs w:val="24"/>
                <w:lang w:eastAsia="ru-RU"/>
              </w:rPr>
              <w:br/>
              <w:t>    b) ГБ.05.01.02 Взрослое население женского пола </w:t>
            </w:r>
            <w:r w:rsidRPr="00847676">
              <w:rPr>
                <w:rFonts w:ascii="Times New Roman" w:eastAsia="Times New Roman" w:hAnsi="Times New Roman" w:cs="Times New Roman"/>
                <w:color w:val="000000"/>
                <w:sz w:val="24"/>
                <w:szCs w:val="24"/>
                <w:lang w:eastAsia="ru-RU"/>
              </w:rPr>
              <w:br/>
              <w:t>    c) ГБ.05.01.98 Широкие слои взрослого населения (в возрасте 24 лет и старше), не разделенные по полу </w:t>
            </w:r>
            <w:r w:rsidRPr="00847676">
              <w:rPr>
                <w:rFonts w:ascii="Times New Roman" w:eastAsia="Times New Roman" w:hAnsi="Times New Roman" w:cs="Times New Roman"/>
                <w:color w:val="000000"/>
                <w:sz w:val="24"/>
                <w:szCs w:val="24"/>
                <w:lang w:eastAsia="ru-RU"/>
              </w:rPr>
              <w:br/>
              <w:t>    2. ГБ.05.02 Дети (в возрасте младше 15 лет) </w:t>
            </w:r>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color w:val="000000"/>
                <w:sz w:val="24"/>
                <w:szCs w:val="24"/>
                <w:lang w:eastAsia="ru-RU"/>
              </w:rPr>
              <w:lastRenderedPageBreak/>
              <w:t>    a) ГБ.05.02.01 Мальчики </w:t>
            </w:r>
            <w:r w:rsidRPr="00847676">
              <w:rPr>
                <w:rFonts w:ascii="Times New Roman" w:eastAsia="Times New Roman" w:hAnsi="Times New Roman" w:cs="Times New Roman"/>
                <w:color w:val="000000"/>
                <w:sz w:val="24"/>
                <w:szCs w:val="24"/>
                <w:lang w:eastAsia="ru-RU"/>
              </w:rPr>
              <w:br/>
              <w:t>    b) ГБ.05.02.02 Девочки</w:t>
            </w:r>
            <w:r w:rsidRPr="00847676">
              <w:rPr>
                <w:rFonts w:ascii="Times New Roman" w:eastAsia="Times New Roman" w:hAnsi="Times New Roman" w:cs="Times New Roman"/>
                <w:color w:val="000000"/>
                <w:sz w:val="24"/>
                <w:szCs w:val="24"/>
                <w:lang w:eastAsia="ru-RU"/>
              </w:rPr>
              <w:br/>
              <w:t>    c) ГБ.05.02.98 Дети (в возрасте младше 15 лет), не разделенные по полу </w:t>
            </w:r>
            <w:r w:rsidRPr="00847676">
              <w:rPr>
                <w:rFonts w:ascii="Times New Roman" w:eastAsia="Times New Roman" w:hAnsi="Times New Roman" w:cs="Times New Roman"/>
                <w:color w:val="000000"/>
                <w:sz w:val="24"/>
                <w:szCs w:val="24"/>
                <w:lang w:eastAsia="ru-RU"/>
              </w:rPr>
              <w:br/>
              <w:t>    3. ГБ.05.03 Молодежь (в возрасте 15-24 лет) </w:t>
            </w:r>
            <w:r w:rsidRPr="00847676">
              <w:rPr>
                <w:rFonts w:ascii="Times New Roman" w:eastAsia="Times New Roman" w:hAnsi="Times New Roman" w:cs="Times New Roman"/>
                <w:color w:val="000000"/>
                <w:sz w:val="24"/>
                <w:szCs w:val="24"/>
                <w:lang w:eastAsia="ru-RU"/>
              </w:rPr>
              <w:br/>
              <w:t>    a) ГБ.05.03.01 Молодые мужчины </w:t>
            </w:r>
            <w:r w:rsidRPr="00847676">
              <w:rPr>
                <w:rFonts w:ascii="Times New Roman" w:eastAsia="Times New Roman" w:hAnsi="Times New Roman" w:cs="Times New Roman"/>
                <w:color w:val="000000"/>
                <w:sz w:val="24"/>
                <w:szCs w:val="24"/>
                <w:lang w:eastAsia="ru-RU"/>
              </w:rPr>
              <w:br/>
              <w:t>    b) ГБ.05.03.02 Молодые женщины </w:t>
            </w:r>
            <w:r w:rsidRPr="00847676">
              <w:rPr>
                <w:rFonts w:ascii="Times New Roman" w:eastAsia="Times New Roman" w:hAnsi="Times New Roman" w:cs="Times New Roman"/>
                <w:color w:val="000000"/>
                <w:sz w:val="24"/>
                <w:szCs w:val="24"/>
                <w:lang w:eastAsia="ru-RU"/>
              </w:rPr>
              <w:br/>
              <w:t>    c) ГБ.05.03.98 Молодежь (в возрасте 25 лет), не разделенная по полу </w:t>
            </w:r>
            <w:r w:rsidRPr="00847676">
              <w:rPr>
                <w:rFonts w:ascii="Times New Roman" w:eastAsia="Times New Roman" w:hAnsi="Times New Roman" w:cs="Times New Roman"/>
                <w:color w:val="000000"/>
                <w:sz w:val="24"/>
                <w:szCs w:val="24"/>
                <w:lang w:eastAsia="ru-RU"/>
              </w:rPr>
              <w:br/>
              <w:t>    4. ГБ.05.98 Широкие слои населения, не разделенные по возрасту и полу</w:t>
            </w:r>
            <w:r w:rsidRPr="00847676">
              <w:rPr>
                <w:rFonts w:ascii="Times New Roman" w:eastAsia="Times New Roman" w:hAnsi="Times New Roman" w:cs="Times New Roman"/>
                <w:color w:val="000000"/>
                <w:sz w:val="24"/>
                <w:szCs w:val="24"/>
                <w:lang w:eastAsia="ru-RU"/>
              </w:rPr>
              <w:br/>
              <w:t>    </w:t>
            </w:r>
            <w:r w:rsidRPr="00847676">
              <w:rPr>
                <w:rFonts w:ascii="Times New Roman" w:eastAsia="Times New Roman" w:hAnsi="Times New Roman" w:cs="Times New Roman"/>
                <w:b/>
                <w:bCs/>
                <w:color w:val="000000"/>
                <w:sz w:val="24"/>
                <w:szCs w:val="24"/>
                <w:lang w:eastAsia="ru-RU"/>
              </w:rPr>
              <w:t>VI. ГБ.99 ОСОБЫЕ ЦЕЛЕВЫЕ ГРУППЫ НАСЕЛЕНИЯ,</w:t>
            </w:r>
            <w:r w:rsidRPr="00847676">
              <w:rPr>
                <w:rFonts w:ascii="Times New Roman" w:eastAsia="Times New Roman" w:hAnsi="Times New Roman" w:cs="Times New Roman"/>
                <w:color w:val="000000"/>
                <w:sz w:val="24"/>
                <w:szCs w:val="24"/>
                <w:lang w:eastAsia="ru-RU"/>
              </w:rPr>
              <w:t> не классифицированные в другом месте: целевые группы населения, не включенные в вышеперечисленные классы.</w:t>
            </w:r>
          </w:p>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Приложение № 2 </w:t>
            </w:r>
            <w:r w:rsidRPr="00847676">
              <w:rPr>
                <w:rFonts w:ascii="Times New Roman" w:eastAsia="Times New Roman" w:hAnsi="Times New Roman" w:cs="Times New Roman"/>
                <w:color w:val="000000"/>
                <w:sz w:val="24"/>
                <w:szCs w:val="24"/>
                <w:lang w:eastAsia="ru-RU"/>
              </w:rPr>
              <w:br/>
              <w:t>к Национальной программе по профилактике </w:t>
            </w:r>
            <w:r w:rsidRPr="00847676">
              <w:rPr>
                <w:rFonts w:ascii="Times New Roman" w:eastAsia="Times New Roman" w:hAnsi="Times New Roman" w:cs="Times New Roman"/>
                <w:color w:val="000000"/>
                <w:sz w:val="24"/>
                <w:szCs w:val="24"/>
                <w:lang w:eastAsia="ru-RU"/>
              </w:rPr>
              <w:br/>
              <w:t>и контролю ВИЧ/</w:t>
            </w:r>
            <w:proofErr w:type="gramStart"/>
            <w:r w:rsidRPr="00847676">
              <w:rPr>
                <w:rFonts w:ascii="Times New Roman" w:eastAsia="Times New Roman" w:hAnsi="Times New Roman" w:cs="Times New Roman"/>
                <w:color w:val="000000"/>
                <w:sz w:val="24"/>
                <w:szCs w:val="24"/>
                <w:lang w:eastAsia="ru-RU"/>
              </w:rPr>
              <w:t>СПИД-инфекции</w:t>
            </w:r>
            <w:proofErr w:type="gramEnd"/>
            <w:r w:rsidRPr="00847676">
              <w:rPr>
                <w:rFonts w:ascii="Times New Roman" w:eastAsia="Times New Roman" w:hAnsi="Times New Roman" w:cs="Times New Roman"/>
                <w:color w:val="000000"/>
                <w:sz w:val="24"/>
                <w:szCs w:val="24"/>
                <w:lang w:eastAsia="ru-RU"/>
              </w:rPr>
              <w:t xml:space="preserve"> и инфекций, </w:t>
            </w:r>
            <w:r w:rsidRPr="00847676">
              <w:rPr>
                <w:rFonts w:ascii="Times New Roman" w:eastAsia="Times New Roman" w:hAnsi="Times New Roman" w:cs="Times New Roman"/>
                <w:color w:val="000000"/>
                <w:sz w:val="24"/>
                <w:szCs w:val="24"/>
                <w:lang w:eastAsia="ru-RU"/>
              </w:rPr>
              <w:br/>
              <w:t>передающихся половым путем, на 2011-2015 гг.</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Национальный план мониторинга и оценки</w:t>
            </w:r>
            <w:r w:rsidRPr="00847676">
              <w:rPr>
                <w:rFonts w:ascii="Times New Roman" w:eastAsia="Times New Roman" w:hAnsi="Times New Roman" w:cs="Times New Roman"/>
                <w:b/>
                <w:bCs/>
                <w:color w:val="000000"/>
                <w:sz w:val="24"/>
                <w:szCs w:val="24"/>
                <w:lang w:eastAsia="ru-RU"/>
              </w:rPr>
              <w:br/>
              <w:t>Национальной программы по профилактике и контролю</w:t>
            </w:r>
            <w:r w:rsidRPr="00847676">
              <w:rPr>
                <w:rFonts w:ascii="Times New Roman" w:eastAsia="Times New Roman" w:hAnsi="Times New Roman" w:cs="Times New Roman"/>
                <w:b/>
                <w:bCs/>
                <w:color w:val="000000"/>
                <w:sz w:val="24"/>
                <w:szCs w:val="24"/>
                <w:lang w:eastAsia="ru-RU"/>
              </w:rPr>
              <w:br/>
              <w:t> ВИЧ/</w:t>
            </w:r>
            <w:proofErr w:type="gramStart"/>
            <w:r w:rsidRPr="00847676">
              <w:rPr>
                <w:rFonts w:ascii="Times New Roman" w:eastAsia="Times New Roman" w:hAnsi="Times New Roman" w:cs="Times New Roman"/>
                <w:b/>
                <w:bCs/>
                <w:color w:val="000000"/>
                <w:sz w:val="24"/>
                <w:szCs w:val="24"/>
                <w:lang w:eastAsia="ru-RU"/>
              </w:rPr>
              <w:t>СПИД-инфекции</w:t>
            </w:r>
            <w:proofErr w:type="gramEnd"/>
            <w:r w:rsidRPr="00847676">
              <w:rPr>
                <w:rFonts w:ascii="Times New Roman" w:eastAsia="Times New Roman" w:hAnsi="Times New Roman" w:cs="Times New Roman"/>
                <w:b/>
                <w:bCs/>
                <w:color w:val="000000"/>
                <w:sz w:val="24"/>
                <w:szCs w:val="24"/>
                <w:lang w:eastAsia="ru-RU"/>
              </w:rPr>
              <w:t xml:space="preserve"> и инфекций, передающихся половым</w:t>
            </w:r>
            <w:r w:rsidRPr="00847676">
              <w:rPr>
                <w:rFonts w:ascii="Times New Roman" w:eastAsia="Times New Roman" w:hAnsi="Times New Roman" w:cs="Times New Roman"/>
                <w:b/>
                <w:bCs/>
                <w:color w:val="000000"/>
                <w:sz w:val="24"/>
                <w:szCs w:val="24"/>
                <w:lang w:eastAsia="ru-RU"/>
              </w:rPr>
              <w:br/>
              <w:t> путем, на 2011-2015 годы</w:t>
            </w:r>
            <w:r w:rsidRPr="00847676">
              <w:rPr>
                <w:rFonts w:ascii="Times New Roman" w:eastAsia="Times New Roman" w:hAnsi="Times New Roman" w:cs="Times New Roman"/>
                <w:b/>
                <w:bCs/>
                <w:color w:val="000000"/>
                <w:sz w:val="24"/>
                <w:szCs w:val="24"/>
                <w:lang w:eastAsia="ru-RU"/>
              </w:rPr>
              <w:br/>
              <w:t>Глава I. Общие положения</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xml:space="preserve">    1. </w:t>
            </w:r>
            <w:proofErr w:type="gramStart"/>
            <w:r w:rsidRPr="00847676">
              <w:rPr>
                <w:rFonts w:ascii="Times New Roman" w:eastAsia="Times New Roman" w:hAnsi="Times New Roman" w:cs="Times New Roman"/>
                <w:color w:val="000000"/>
                <w:sz w:val="24"/>
                <w:szCs w:val="24"/>
                <w:lang w:eastAsia="ru-RU"/>
              </w:rPr>
              <w:t>Национальный план мониторинга и оценки Национальной программы по профилактике и контролю ВИЧ/СПИД-инфекции и инфекций, передающихся половым путем, на 2011-2015 годы (в дальнейшем – План МО) согласован в рамках существующих политик в разных секторах и был разработан посредством процесса участия на основе оценки системы мониторинга и оценки, Национальной программы по профилактике и контролю инфекции ВИЧ/СПИДа и ИППП на 2006-2010 гг</w:t>
            </w:r>
            <w:proofErr w:type="gramEnd"/>
            <w:r w:rsidRPr="00847676">
              <w:rPr>
                <w:rFonts w:ascii="Times New Roman" w:eastAsia="Times New Roman" w:hAnsi="Times New Roman" w:cs="Times New Roman"/>
                <w:color w:val="000000"/>
                <w:sz w:val="24"/>
                <w:szCs w:val="24"/>
                <w:lang w:eastAsia="ru-RU"/>
              </w:rPr>
              <w:t>. и анализа Национального ответа.</w:t>
            </w:r>
            <w:r w:rsidRPr="00847676">
              <w:rPr>
                <w:rFonts w:ascii="Times New Roman" w:eastAsia="Times New Roman" w:hAnsi="Times New Roman" w:cs="Times New Roman"/>
                <w:color w:val="000000"/>
                <w:sz w:val="24"/>
                <w:szCs w:val="24"/>
                <w:lang w:eastAsia="ru-RU"/>
              </w:rPr>
              <w:br/>
              <w:t>    2. План МО включает соответствующую информацию, которая обеспечивает сбор, обработку, анализ и использование данных, касающихся внедрения Программы, предлагая информацию в отношении основных показателей, главных источников данных, информационного потока, информационных продуктов и институциональных обязанностей.</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II. Содержание</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3. В соответствии с рекомендациями Вашингтонской конференции от 25 апреля 2004, организованной Объединенной программой ООН по ВИЧ/СПИДу (ЮНЭЙДС) и основными донорами, Республика Молдова подписала Декларацию о приверженности и стремится к развитию и укреплению трехстороннего принципа, который подразумевает объединение усилий и избежание дублирований посредством:</w:t>
            </w:r>
            <w:r w:rsidRPr="00847676">
              <w:rPr>
                <w:rFonts w:ascii="Times New Roman" w:eastAsia="Times New Roman" w:hAnsi="Times New Roman" w:cs="Times New Roman"/>
                <w:color w:val="000000"/>
                <w:sz w:val="24"/>
                <w:szCs w:val="24"/>
                <w:lang w:eastAsia="ru-RU"/>
              </w:rPr>
              <w:br/>
              <w:t>    а) единого стратегического механизма;</w:t>
            </w:r>
            <w:r w:rsidRPr="00847676">
              <w:rPr>
                <w:rFonts w:ascii="Times New Roman" w:eastAsia="Times New Roman" w:hAnsi="Times New Roman" w:cs="Times New Roman"/>
                <w:color w:val="000000"/>
                <w:sz w:val="24"/>
                <w:szCs w:val="24"/>
                <w:lang w:eastAsia="ru-RU"/>
              </w:rPr>
              <w:br/>
              <w:t>    b) единого механизма координации для управления национальным ответом на ВИЧ/СПИД и ИППП; </w:t>
            </w:r>
            <w:r w:rsidRPr="00847676">
              <w:rPr>
                <w:rFonts w:ascii="Times New Roman" w:eastAsia="Times New Roman" w:hAnsi="Times New Roman" w:cs="Times New Roman"/>
                <w:color w:val="000000"/>
                <w:sz w:val="24"/>
                <w:szCs w:val="24"/>
                <w:lang w:eastAsia="ru-RU"/>
              </w:rPr>
              <w:br/>
              <w:t>    c) единой национальной системы мониторинга и оценки.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III. Задачи и элементы мониторинга и оценки</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4. </w:t>
            </w:r>
            <w:r w:rsidRPr="00847676">
              <w:rPr>
                <w:rFonts w:ascii="Times New Roman" w:eastAsia="Times New Roman" w:hAnsi="Times New Roman" w:cs="Times New Roman"/>
                <w:b/>
                <w:bCs/>
                <w:color w:val="000000"/>
                <w:sz w:val="24"/>
                <w:szCs w:val="24"/>
                <w:lang w:eastAsia="ru-RU"/>
              </w:rPr>
              <w:t>Цель мониторинга и оценки</w:t>
            </w:r>
            <w:r w:rsidRPr="00847676">
              <w:rPr>
                <w:rFonts w:ascii="Times New Roman" w:eastAsia="Times New Roman" w:hAnsi="Times New Roman" w:cs="Times New Roman"/>
                <w:color w:val="000000"/>
                <w:sz w:val="24"/>
                <w:szCs w:val="24"/>
                <w:lang w:eastAsia="ru-RU"/>
              </w:rPr>
              <w:t> - эффективное руководство и координация процесса по сбору, анализу, обработке и использованию данных, которое позволит обеспечить более динамичный мониторинг для достижения прогресса в области национального ответа на ВИЧ/СПИД и ИППП и усиление процесса принятия решений.</w:t>
            </w:r>
            <w:r w:rsidRPr="00847676">
              <w:rPr>
                <w:rFonts w:ascii="Times New Roman" w:eastAsia="Times New Roman" w:hAnsi="Times New Roman" w:cs="Times New Roman"/>
                <w:color w:val="000000"/>
                <w:sz w:val="24"/>
                <w:szCs w:val="24"/>
                <w:lang w:eastAsia="ru-RU"/>
              </w:rPr>
              <w:br/>
              <w:t>    5. </w:t>
            </w:r>
            <w:proofErr w:type="gramStart"/>
            <w:r w:rsidRPr="00847676">
              <w:rPr>
                <w:rFonts w:ascii="Times New Roman" w:eastAsia="Times New Roman" w:hAnsi="Times New Roman" w:cs="Times New Roman"/>
                <w:b/>
                <w:bCs/>
                <w:color w:val="000000"/>
                <w:sz w:val="24"/>
                <w:szCs w:val="24"/>
                <w:lang w:eastAsia="ru-RU"/>
              </w:rPr>
              <w:t>Задачи мониторинга и оценки:</w:t>
            </w:r>
            <w:r w:rsidRPr="00847676">
              <w:rPr>
                <w:rFonts w:ascii="Times New Roman" w:eastAsia="Times New Roman" w:hAnsi="Times New Roman" w:cs="Times New Roman"/>
                <w:color w:val="000000"/>
                <w:sz w:val="24"/>
                <w:szCs w:val="24"/>
                <w:lang w:eastAsia="ru-RU"/>
              </w:rPr>
              <w:br/>
              <w:t>    а) разработка процесса мониторинга и оценки, позволяющих проведение сбора, обработки, анализа и систематического внедрения данных;</w:t>
            </w:r>
            <w:r w:rsidRPr="00847676">
              <w:rPr>
                <w:rFonts w:ascii="Times New Roman" w:eastAsia="Times New Roman" w:hAnsi="Times New Roman" w:cs="Times New Roman"/>
                <w:color w:val="000000"/>
                <w:sz w:val="24"/>
                <w:szCs w:val="24"/>
                <w:lang w:eastAsia="ru-RU"/>
              </w:rPr>
              <w:br/>
              <w:t>    b) составление списка основных показателей, что облегчит контроль прогресса в борьбе с ВИЧ/СПИДом и ИППП, и определение потребности для принятия решений;</w:t>
            </w:r>
            <w:r w:rsidRPr="00847676">
              <w:rPr>
                <w:rFonts w:ascii="Times New Roman" w:eastAsia="Times New Roman" w:hAnsi="Times New Roman" w:cs="Times New Roman"/>
                <w:color w:val="000000"/>
                <w:sz w:val="24"/>
                <w:szCs w:val="24"/>
                <w:lang w:eastAsia="ru-RU"/>
              </w:rPr>
              <w:br/>
              <w:t>    c) описание основных источников, используемых для сбора данных, необходимых для мониторинга и оценки;</w:t>
            </w:r>
            <w:proofErr w:type="gramEnd"/>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color w:val="000000"/>
                <w:sz w:val="24"/>
                <w:szCs w:val="24"/>
                <w:lang w:eastAsia="ru-RU"/>
              </w:rPr>
              <w:lastRenderedPageBreak/>
              <w:t>    d) создание информационного потока;</w:t>
            </w:r>
            <w:r w:rsidRPr="00847676">
              <w:rPr>
                <w:rFonts w:ascii="Times New Roman" w:eastAsia="Times New Roman" w:hAnsi="Times New Roman" w:cs="Times New Roman"/>
                <w:color w:val="000000"/>
                <w:sz w:val="24"/>
                <w:szCs w:val="24"/>
                <w:lang w:eastAsia="ru-RU"/>
              </w:rPr>
              <w:br/>
              <w:t>    e) описание обязанностей ответственных в области мониторинга и оценки;</w:t>
            </w:r>
            <w:r w:rsidRPr="00847676">
              <w:rPr>
                <w:rFonts w:ascii="Times New Roman" w:eastAsia="Times New Roman" w:hAnsi="Times New Roman" w:cs="Times New Roman"/>
                <w:color w:val="000000"/>
                <w:sz w:val="24"/>
                <w:szCs w:val="24"/>
                <w:lang w:eastAsia="ru-RU"/>
              </w:rPr>
              <w:br/>
              <w:t>    f) обеспечение прозрачности распространения продуктов и выявления механизмов распределения данных.</w:t>
            </w:r>
            <w:r w:rsidRPr="00847676">
              <w:rPr>
                <w:rFonts w:ascii="Times New Roman" w:eastAsia="Times New Roman" w:hAnsi="Times New Roman" w:cs="Times New Roman"/>
                <w:color w:val="000000"/>
                <w:sz w:val="24"/>
                <w:szCs w:val="24"/>
                <w:lang w:eastAsia="ru-RU"/>
              </w:rPr>
              <w:br/>
              <w:t xml:space="preserve">    6. </w:t>
            </w:r>
            <w:proofErr w:type="gramStart"/>
            <w:r w:rsidRPr="00847676">
              <w:rPr>
                <w:rFonts w:ascii="Times New Roman" w:eastAsia="Times New Roman" w:hAnsi="Times New Roman" w:cs="Times New Roman"/>
                <w:color w:val="000000"/>
                <w:sz w:val="24"/>
                <w:szCs w:val="24"/>
                <w:lang w:eastAsia="ru-RU"/>
              </w:rPr>
              <w:t>Путем внедрения Плана МО будут достигнуты:</w:t>
            </w:r>
            <w:r w:rsidRPr="00847676">
              <w:rPr>
                <w:rFonts w:ascii="Times New Roman" w:eastAsia="Times New Roman" w:hAnsi="Times New Roman" w:cs="Times New Roman"/>
                <w:color w:val="000000"/>
                <w:sz w:val="24"/>
                <w:szCs w:val="24"/>
                <w:lang w:eastAsia="ru-RU"/>
              </w:rPr>
              <w:br/>
              <w:t>    а) качественное и своевременное представление отчетности;</w:t>
            </w:r>
            <w:r w:rsidRPr="00847676">
              <w:rPr>
                <w:rFonts w:ascii="Times New Roman" w:eastAsia="Times New Roman" w:hAnsi="Times New Roman" w:cs="Times New Roman"/>
                <w:color w:val="000000"/>
                <w:sz w:val="24"/>
                <w:szCs w:val="24"/>
                <w:lang w:eastAsia="ru-RU"/>
              </w:rPr>
              <w:br/>
              <w:t>    b) укрепление системы мониторинга и оценки;</w:t>
            </w:r>
            <w:r w:rsidRPr="00847676">
              <w:rPr>
                <w:rFonts w:ascii="Times New Roman" w:eastAsia="Times New Roman" w:hAnsi="Times New Roman" w:cs="Times New Roman"/>
                <w:color w:val="000000"/>
                <w:sz w:val="24"/>
                <w:szCs w:val="24"/>
                <w:lang w:eastAsia="ru-RU"/>
              </w:rPr>
              <w:br/>
              <w:t>    с) организованный и скоординированный поток повседневной информации;</w:t>
            </w:r>
            <w:r w:rsidRPr="00847676">
              <w:rPr>
                <w:rFonts w:ascii="Times New Roman" w:eastAsia="Times New Roman" w:hAnsi="Times New Roman" w:cs="Times New Roman"/>
                <w:color w:val="000000"/>
                <w:sz w:val="24"/>
                <w:szCs w:val="24"/>
                <w:lang w:eastAsia="ru-RU"/>
              </w:rPr>
              <w:br/>
              <w:t>    d) создание единой базы данных, включающей все существующие системы отчетности;</w:t>
            </w:r>
            <w:r w:rsidRPr="00847676">
              <w:rPr>
                <w:rFonts w:ascii="Times New Roman" w:eastAsia="Times New Roman" w:hAnsi="Times New Roman" w:cs="Times New Roman"/>
                <w:color w:val="000000"/>
                <w:sz w:val="24"/>
                <w:szCs w:val="24"/>
                <w:lang w:eastAsia="ru-RU"/>
              </w:rPr>
              <w:br/>
              <w:t>    е) разработка стратегий распространения данных;</w:t>
            </w:r>
            <w:r w:rsidRPr="00847676">
              <w:rPr>
                <w:rFonts w:ascii="Times New Roman" w:eastAsia="Times New Roman" w:hAnsi="Times New Roman" w:cs="Times New Roman"/>
                <w:color w:val="000000"/>
                <w:sz w:val="24"/>
                <w:szCs w:val="24"/>
                <w:lang w:eastAsia="ru-RU"/>
              </w:rPr>
              <w:br/>
              <w:t>    f) составление плана повышения навыков;</w:t>
            </w:r>
            <w:r w:rsidRPr="00847676">
              <w:rPr>
                <w:rFonts w:ascii="Times New Roman" w:eastAsia="Times New Roman" w:hAnsi="Times New Roman" w:cs="Times New Roman"/>
                <w:color w:val="000000"/>
                <w:sz w:val="24"/>
                <w:szCs w:val="24"/>
                <w:lang w:eastAsia="ru-RU"/>
              </w:rPr>
              <w:br/>
              <w:t>    g) установление расписания исследований и контроля.</w:t>
            </w:r>
            <w:r w:rsidRPr="00847676">
              <w:rPr>
                <w:rFonts w:ascii="Times New Roman" w:eastAsia="Times New Roman" w:hAnsi="Times New Roman" w:cs="Times New Roman"/>
                <w:color w:val="000000"/>
                <w:sz w:val="24"/>
                <w:szCs w:val="24"/>
                <w:lang w:eastAsia="ru-RU"/>
              </w:rPr>
              <w:br/>
              <w:t>    7.</w:t>
            </w:r>
            <w:proofErr w:type="gramEnd"/>
            <w:r w:rsidRPr="00847676">
              <w:rPr>
                <w:rFonts w:ascii="Times New Roman" w:eastAsia="Times New Roman" w:hAnsi="Times New Roman" w:cs="Times New Roman"/>
                <w:color w:val="000000"/>
                <w:sz w:val="24"/>
                <w:szCs w:val="24"/>
                <w:lang w:eastAsia="ru-RU"/>
              </w:rPr>
              <w:t xml:space="preserve"> </w:t>
            </w:r>
            <w:proofErr w:type="gramStart"/>
            <w:r w:rsidRPr="00847676">
              <w:rPr>
                <w:rFonts w:ascii="Times New Roman" w:eastAsia="Times New Roman" w:hAnsi="Times New Roman" w:cs="Times New Roman"/>
                <w:color w:val="000000"/>
                <w:sz w:val="24"/>
                <w:szCs w:val="24"/>
                <w:lang w:eastAsia="ru-RU"/>
              </w:rPr>
              <w:t>Организационная структура, утвержденная в 2008 году Глобальной консультативной группой по мониторингу и оценке, включает 12 компонентов системы мониторинга и оценки:</w:t>
            </w:r>
            <w:r w:rsidRPr="00847676">
              <w:rPr>
                <w:rFonts w:ascii="Times New Roman" w:eastAsia="Times New Roman" w:hAnsi="Times New Roman" w:cs="Times New Roman"/>
                <w:color w:val="000000"/>
                <w:sz w:val="24"/>
                <w:szCs w:val="24"/>
                <w:lang w:eastAsia="ru-RU"/>
              </w:rPr>
              <w:br/>
              <w:t>    а) организационные структуры с функцией мониторинга и оценки;</w:t>
            </w:r>
            <w:r w:rsidRPr="00847676">
              <w:rPr>
                <w:rFonts w:ascii="Times New Roman" w:eastAsia="Times New Roman" w:hAnsi="Times New Roman" w:cs="Times New Roman"/>
                <w:color w:val="000000"/>
                <w:sz w:val="24"/>
                <w:szCs w:val="24"/>
                <w:lang w:eastAsia="ru-RU"/>
              </w:rPr>
              <w:br/>
              <w:t>    b) человеческие ресурсы для мониторинга и оценки;</w:t>
            </w:r>
            <w:r w:rsidRPr="00847676">
              <w:rPr>
                <w:rFonts w:ascii="Times New Roman" w:eastAsia="Times New Roman" w:hAnsi="Times New Roman" w:cs="Times New Roman"/>
                <w:color w:val="000000"/>
                <w:sz w:val="24"/>
                <w:szCs w:val="24"/>
                <w:lang w:eastAsia="ru-RU"/>
              </w:rPr>
              <w:br/>
              <w:t>    с) партнерские взаимодействия в области планирования, координации и управления системы мониторинга и оценки; </w:t>
            </w:r>
            <w:r w:rsidRPr="00847676">
              <w:rPr>
                <w:rFonts w:ascii="Times New Roman" w:eastAsia="Times New Roman" w:hAnsi="Times New Roman" w:cs="Times New Roman"/>
                <w:color w:val="000000"/>
                <w:sz w:val="24"/>
                <w:szCs w:val="24"/>
                <w:lang w:eastAsia="ru-RU"/>
              </w:rPr>
              <w:br/>
              <w:t xml:space="preserve">    d) национальный и </w:t>
            </w:r>
            <w:proofErr w:type="spellStart"/>
            <w:r w:rsidRPr="00847676">
              <w:rPr>
                <w:rFonts w:ascii="Times New Roman" w:eastAsia="Times New Roman" w:hAnsi="Times New Roman" w:cs="Times New Roman"/>
                <w:color w:val="000000"/>
                <w:sz w:val="24"/>
                <w:szCs w:val="24"/>
                <w:lang w:eastAsia="ru-RU"/>
              </w:rPr>
              <w:t>мультисекторальный</w:t>
            </w:r>
            <w:proofErr w:type="spellEnd"/>
            <w:r w:rsidRPr="00847676">
              <w:rPr>
                <w:rFonts w:ascii="Times New Roman" w:eastAsia="Times New Roman" w:hAnsi="Times New Roman" w:cs="Times New Roman"/>
                <w:color w:val="000000"/>
                <w:sz w:val="24"/>
                <w:szCs w:val="24"/>
                <w:lang w:eastAsia="ru-RU"/>
              </w:rPr>
              <w:t xml:space="preserve"> план по мониторингу и оценке;</w:t>
            </w:r>
            <w:proofErr w:type="gramEnd"/>
            <w:r w:rsidRPr="00847676">
              <w:rPr>
                <w:rFonts w:ascii="Times New Roman" w:eastAsia="Times New Roman" w:hAnsi="Times New Roman" w:cs="Times New Roman"/>
                <w:color w:val="000000"/>
                <w:sz w:val="24"/>
                <w:szCs w:val="24"/>
                <w:lang w:eastAsia="ru-RU"/>
              </w:rPr>
              <w:br/>
              <w:t>    е) ежегодный национальный план деятельности по мониторингу и оценке; </w:t>
            </w:r>
            <w:r w:rsidRPr="00847676">
              <w:rPr>
                <w:rFonts w:ascii="Times New Roman" w:eastAsia="Times New Roman" w:hAnsi="Times New Roman" w:cs="Times New Roman"/>
                <w:color w:val="000000"/>
                <w:sz w:val="24"/>
                <w:szCs w:val="24"/>
                <w:lang w:eastAsia="ru-RU"/>
              </w:rPr>
              <w:br/>
              <w:t>    f) защита, коммуникация и культура; </w:t>
            </w:r>
            <w:r w:rsidRPr="00847676">
              <w:rPr>
                <w:rFonts w:ascii="Times New Roman" w:eastAsia="Times New Roman" w:hAnsi="Times New Roman" w:cs="Times New Roman"/>
                <w:color w:val="000000"/>
                <w:sz w:val="24"/>
                <w:szCs w:val="24"/>
                <w:lang w:eastAsia="ru-RU"/>
              </w:rPr>
              <w:br/>
              <w:t>    g) постоянный мониторинг Программы; </w:t>
            </w:r>
            <w:r w:rsidRPr="00847676">
              <w:rPr>
                <w:rFonts w:ascii="Times New Roman" w:eastAsia="Times New Roman" w:hAnsi="Times New Roman" w:cs="Times New Roman"/>
                <w:color w:val="000000"/>
                <w:sz w:val="24"/>
                <w:szCs w:val="24"/>
                <w:lang w:eastAsia="ru-RU"/>
              </w:rPr>
              <w:br/>
              <w:t>    h) исследования и надзор; </w:t>
            </w:r>
            <w:r w:rsidRPr="00847676">
              <w:rPr>
                <w:rFonts w:ascii="Times New Roman" w:eastAsia="Times New Roman" w:hAnsi="Times New Roman" w:cs="Times New Roman"/>
                <w:color w:val="000000"/>
                <w:sz w:val="24"/>
                <w:szCs w:val="24"/>
                <w:lang w:eastAsia="ru-RU"/>
              </w:rPr>
              <w:br/>
              <w:t>    i) национальные и субнациональные базы данных; </w:t>
            </w:r>
            <w:r w:rsidRPr="00847676">
              <w:rPr>
                <w:rFonts w:ascii="Times New Roman" w:eastAsia="Times New Roman" w:hAnsi="Times New Roman" w:cs="Times New Roman"/>
                <w:color w:val="000000"/>
                <w:sz w:val="24"/>
                <w:szCs w:val="24"/>
                <w:lang w:eastAsia="ru-RU"/>
              </w:rPr>
              <w:br/>
              <w:t>    j) надзор по защите и аудиту данных;</w:t>
            </w:r>
            <w:r w:rsidRPr="00847676">
              <w:rPr>
                <w:rFonts w:ascii="Times New Roman" w:eastAsia="Times New Roman" w:hAnsi="Times New Roman" w:cs="Times New Roman"/>
                <w:color w:val="000000"/>
                <w:sz w:val="24"/>
                <w:szCs w:val="24"/>
                <w:lang w:eastAsia="ru-RU"/>
              </w:rPr>
              <w:br/>
              <w:t>    k) научные исследования и оценка;</w:t>
            </w:r>
            <w:r w:rsidRPr="00847676">
              <w:rPr>
                <w:rFonts w:ascii="Times New Roman" w:eastAsia="Times New Roman" w:hAnsi="Times New Roman" w:cs="Times New Roman"/>
                <w:color w:val="000000"/>
                <w:sz w:val="24"/>
                <w:szCs w:val="24"/>
                <w:lang w:eastAsia="ru-RU"/>
              </w:rPr>
              <w:br/>
              <w:t>    l) распространение и использование данных.</w:t>
            </w:r>
            <w:r w:rsidRPr="00847676">
              <w:rPr>
                <w:rFonts w:ascii="Times New Roman" w:eastAsia="Times New Roman" w:hAnsi="Times New Roman" w:cs="Times New Roman"/>
                <w:color w:val="000000"/>
                <w:sz w:val="24"/>
                <w:szCs w:val="24"/>
                <w:lang w:eastAsia="ru-RU"/>
              </w:rPr>
              <w:br/>
              <w:t>    8. Национальная система мониторинга и оценки обладает важными функциями на центральном, территориальном уровне, а также на уровне предоставления услуг. Система мониторинга и оценки включает отчетность государственных учреждений и гражданского общества из всех секторов, участвующих в реализации Программы.</w:t>
            </w:r>
            <w:r w:rsidRPr="00847676">
              <w:rPr>
                <w:rFonts w:ascii="Times New Roman" w:eastAsia="Times New Roman" w:hAnsi="Times New Roman" w:cs="Times New Roman"/>
                <w:color w:val="000000"/>
                <w:sz w:val="24"/>
                <w:szCs w:val="24"/>
                <w:lang w:eastAsia="ru-RU"/>
              </w:rPr>
              <w:br/>
              <w:t>    9. Потоки предоставления информации:</w:t>
            </w:r>
            <w:r w:rsidRPr="00847676">
              <w:rPr>
                <w:rFonts w:ascii="Times New Roman" w:eastAsia="Times New Roman" w:hAnsi="Times New Roman" w:cs="Times New Roman"/>
                <w:color w:val="000000"/>
                <w:sz w:val="24"/>
                <w:szCs w:val="24"/>
                <w:lang w:eastAsia="ru-RU"/>
              </w:rPr>
              <w:br/>
              <w:t>    а) существующие вертикальные системы отчетности, автоматизированные системы (SIME-HIV, SIME-ITS, и CTV, единый идентификатор); </w:t>
            </w:r>
            <w:r w:rsidRPr="00847676">
              <w:rPr>
                <w:rFonts w:ascii="Times New Roman" w:eastAsia="Times New Roman" w:hAnsi="Times New Roman" w:cs="Times New Roman"/>
                <w:color w:val="000000"/>
                <w:sz w:val="24"/>
                <w:szCs w:val="24"/>
                <w:lang w:eastAsia="ru-RU"/>
              </w:rPr>
              <w:br/>
              <w:t>    b) существующие вертикальные системы отчетности, неавтоматизированные системы (отчетность на основе статистических формуляров);</w:t>
            </w:r>
            <w:r w:rsidRPr="00847676">
              <w:rPr>
                <w:rFonts w:ascii="Times New Roman" w:eastAsia="Times New Roman" w:hAnsi="Times New Roman" w:cs="Times New Roman"/>
                <w:color w:val="000000"/>
                <w:sz w:val="24"/>
                <w:szCs w:val="24"/>
                <w:lang w:eastAsia="ru-RU"/>
              </w:rPr>
              <w:br/>
              <w:t xml:space="preserve">    с) вертикальные системы в процессе </w:t>
            </w:r>
            <w:proofErr w:type="spellStart"/>
            <w:r w:rsidRPr="00847676">
              <w:rPr>
                <w:rFonts w:ascii="Times New Roman" w:eastAsia="Times New Roman" w:hAnsi="Times New Roman" w:cs="Times New Roman"/>
                <w:color w:val="000000"/>
                <w:sz w:val="24"/>
                <w:szCs w:val="24"/>
                <w:lang w:eastAsia="ru-RU"/>
              </w:rPr>
              <w:t>институционализирования</w:t>
            </w:r>
            <w:proofErr w:type="spellEnd"/>
            <w:r w:rsidRPr="00847676">
              <w:rPr>
                <w:rFonts w:ascii="Times New Roman" w:eastAsia="Times New Roman" w:hAnsi="Times New Roman" w:cs="Times New Roman"/>
                <w:color w:val="000000"/>
                <w:sz w:val="24"/>
                <w:szCs w:val="24"/>
                <w:lang w:eastAsia="ru-RU"/>
              </w:rPr>
              <w:t xml:space="preserve"> (отчетность НПО);</w:t>
            </w:r>
            <w:r w:rsidRPr="00847676">
              <w:rPr>
                <w:rFonts w:ascii="Times New Roman" w:eastAsia="Times New Roman" w:hAnsi="Times New Roman" w:cs="Times New Roman"/>
                <w:color w:val="000000"/>
                <w:sz w:val="24"/>
                <w:szCs w:val="24"/>
                <w:lang w:eastAsia="ru-RU"/>
              </w:rPr>
              <w:br/>
              <w:t>    d) отчетность по горизонтали (</w:t>
            </w:r>
            <w:proofErr w:type="spellStart"/>
            <w:r w:rsidRPr="00847676">
              <w:rPr>
                <w:rFonts w:ascii="Times New Roman" w:eastAsia="Times New Roman" w:hAnsi="Times New Roman" w:cs="Times New Roman"/>
                <w:color w:val="000000"/>
                <w:sz w:val="24"/>
                <w:szCs w:val="24"/>
                <w:lang w:eastAsia="ru-RU"/>
              </w:rPr>
              <w:t>межсекториальная</w:t>
            </w:r>
            <w:proofErr w:type="spellEnd"/>
            <w:r w:rsidRPr="00847676">
              <w:rPr>
                <w:rFonts w:ascii="Times New Roman" w:eastAsia="Times New Roman" w:hAnsi="Times New Roman" w:cs="Times New Roman"/>
                <w:color w:val="000000"/>
                <w:sz w:val="24"/>
                <w:szCs w:val="24"/>
                <w:lang w:eastAsia="ru-RU"/>
              </w:rPr>
              <w:t xml:space="preserve"> отчетность).</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IV. Национальные показатели для ВИЧ-инфекции </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10. Показатели для мониторинга и оценки Программ согласно таблице 1 из настоящего приложения были определены в соответствии: </w:t>
            </w:r>
            <w:r w:rsidRPr="00847676">
              <w:rPr>
                <w:rFonts w:ascii="Times New Roman" w:eastAsia="Times New Roman" w:hAnsi="Times New Roman" w:cs="Times New Roman"/>
                <w:color w:val="000000"/>
                <w:sz w:val="24"/>
                <w:szCs w:val="24"/>
                <w:lang w:eastAsia="ru-RU"/>
              </w:rPr>
              <w:br/>
              <w:t>    a) с задачами Программы;</w:t>
            </w:r>
            <w:r w:rsidRPr="00847676">
              <w:rPr>
                <w:rFonts w:ascii="Times New Roman" w:eastAsia="Times New Roman" w:hAnsi="Times New Roman" w:cs="Times New Roman"/>
                <w:color w:val="000000"/>
                <w:sz w:val="24"/>
                <w:szCs w:val="24"/>
                <w:lang w:eastAsia="ru-RU"/>
              </w:rPr>
              <w:br/>
              <w:t>    b) показателями для инфекции ВИЧ/СПИД Национальной стратегии развития Молдовы и Целями развития тысячелетия;</w:t>
            </w:r>
            <w:r w:rsidRPr="00847676">
              <w:rPr>
                <w:rFonts w:ascii="Times New Roman" w:eastAsia="Times New Roman" w:hAnsi="Times New Roman" w:cs="Times New Roman"/>
                <w:color w:val="000000"/>
                <w:sz w:val="24"/>
                <w:szCs w:val="24"/>
                <w:lang w:eastAsia="ru-RU"/>
              </w:rPr>
              <w:br/>
              <w:t>    c) международными показателями, рекомендованными ССГАООН; </w:t>
            </w:r>
            <w:r w:rsidRPr="00847676">
              <w:rPr>
                <w:rFonts w:ascii="Times New Roman" w:eastAsia="Times New Roman" w:hAnsi="Times New Roman" w:cs="Times New Roman"/>
                <w:color w:val="000000"/>
                <w:sz w:val="24"/>
                <w:szCs w:val="24"/>
                <w:lang w:eastAsia="ru-RU"/>
              </w:rPr>
              <w:br/>
              <w:t>    d) показателями инициативы «Универсальный доступ» к мероприятиям в области ВИЧ / СПИДа;</w:t>
            </w:r>
            <w:r w:rsidRPr="00847676">
              <w:rPr>
                <w:rFonts w:ascii="Times New Roman" w:eastAsia="Times New Roman" w:hAnsi="Times New Roman" w:cs="Times New Roman"/>
                <w:color w:val="000000"/>
                <w:sz w:val="24"/>
                <w:szCs w:val="24"/>
                <w:lang w:eastAsia="ru-RU"/>
              </w:rPr>
              <w:br/>
              <w:t>    e) с релевантными показателями для инфекции ВИЧ/СПИДа и ИППП из других политик и национальных планов; </w:t>
            </w:r>
            <w:r w:rsidRPr="00847676">
              <w:rPr>
                <w:rFonts w:ascii="Times New Roman" w:eastAsia="Times New Roman" w:hAnsi="Times New Roman" w:cs="Times New Roman"/>
                <w:color w:val="000000"/>
                <w:sz w:val="24"/>
                <w:szCs w:val="24"/>
                <w:lang w:eastAsia="ru-RU"/>
              </w:rPr>
              <w:br/>
              <w:t>    f) с международными рекомендациями по мониторингу и оценке инфекции ВИЧ/СПИДа;</w:t>
            </w:r>
            <w:r w:rsidRPr="00847676">
              <w:rPr>
                <w:rFonts w:ascii="Times New Roman" w:eastAsia="Times New Roman" w:hAnsi="Times New Roman" w:cs="Times New Roman"/>
                <w:color w:val="000000"/>
                <w:sz w:val="24"/>
                <w:szCs w:val="24"/>
                <w:lang w:eastAsia="ru-RU"/>
              </w:rPr>
              <w:br/>
              <w:t>    g) с критериями реального количества и разумной цены. </w:t>
            </w:r>
            <w:r w:rsidRPr="00847676">
              <w:rPr>
                <w:rFonts w:ascii="Times New Roman" w:eastAsia="Times New Roman" w:hAnsi="Times New Roman" w:cs="Times New Roman"/>
                <w:color w:val="000000"/>
                <w:sz w:val="24"/>
                <w:szCs w:val="24"/>
                <w:lang w:eastAsia="ru-RU"/>
              </w:rPr>
              <w:br/>
            </w:r>
            <w:r w:rsidRPr="00847676">
              <w:rPr>
                <w:rFonts w:ascii="Times New Roman" w:eastAsia="Times New Roman" w:hAnsi="Times New Roman" w:cs="Times New Roman"/>
                <w:color w:val="000000"/>
                <w:sz w:val="24"/>
                <w:szCs w:val="24"/>
                <w:lang w:eastAsia="ru-RU"/>
              </w:rPr>
              <w:lastRenderedPageBreak/>
              <w:t>    11. Объективный мониторинг и доступ к эффективным мерам по профилактике, уходу, лечению и уменьшению воздействия полностью отражен в определении и способе разбивки этих показателей. К стандартным категориям показателей относятся: возраст, пол, место жительства и область проживания (правый, левый берег Днестра).</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V. Источники данных для национальных показателей</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12. Источники данных для показателей Программы содержат:</w:t>
            </w:r>
            <w:r w:rsidRPr="00847676">
              <w:rPr>
                <w:rFonts w:ascii="Times New Roman" w:eastAsia="Times New Roman" w:hAnsi="Times New Roman" w:cs="Times New Roman"/>
                <w:color w:val="000000"/>
                <w:sz w:val="24"/>
                <w:szCs w:val="24"/>
                <w:lang w:eastAsia="ru-RU"/>
              </w:rPr>
              <w:br/>
              <w:t>    а) показатели воздействия и результатов, которые включают: медико-биологические и клинические исследования; контроль здоровья населения с высоким риском инфицирования, поведенческие, социологические аспекты;</w:t>
            </w:r>
            <w:r w:rsidRPr="00847676">
              <w:rPr>
                <w:rFonts w:ascii="Times New Roman" w:eastAsia="Times New Roman" w:hAnsi="Times New Roman" w:cs="Times New Roman"/>
                <w:color w:val="000000"/>
                <w:sz w:val="24"/>
                <w:szCs w:val="24"/>
                <w:lang w:eastAsia="ru-RU"/>
              </w:rPr>
              <w:br/>
              <w:t>    b) показатели продукта, которые включают: административную статистику/повседневный мониторинг;</w:t>
            </w:r>
            <w:r w:rsidRPr="00847676">
              <w:rPr>
                <w:rFonts w:ascii="Times New Roman" w:eastAsia="Times New Roman" w:hAnsi="Times New Roman" w:cs="Times New Roman"/>
                <w:color w:val="000000"/>
                <w:sz w:val="24"/>
                <w:szCs w:val="24"/>
                <w:lang w:eastAsia="ru-RU"/>
              </w:rPr>
              <w:br/>
              <w:t>с) знаменатели некоторых показателей: а именно: оценки последствий, доминирования, численности групп населения с повышенным риском инфицирования, потребность в антиретровирусной терапии и прогноз в отношении данных расчетов.</w:t>
            </w:r>
            <w:r w:rsidRPr="00847676">
              <w:rPr>
                <w:rFonts w:ascii="Times New Roman" w:eastAsia="Times New Roman" w:hAnsi="Times New Roman" w:cs="Times New Roman"/>
                <w:color w:val="000000"/>
                <w:sz w:val="24"/>
                <w:szCs w:val="24"/>
                <w:lang w:eastAsia="ru-RU"/>
              </w:rPr>
              <w:br/>
              <w:t xml:space="preserve">    13. В целях дополнения существующих источников данных и улучшения </w:t>
            </w:r>
            <w:proofErr w:type="gramStart"/>
            <w:r w:rsidRPr="00847676">
              <w:rPr>
                <w:rFonts w:ascii="Times New Roman" w:eastAsia="Times New Roman" w:hAnsi="Times New Roman" w:cs="Times New Roman"/>
                <w:color w:val="000000"/>
                <w:sz w:val="24"/>
                <w:szCs w:val="24"/>
                <w:lang w:eastAsia="ru-RU"/>
              </w:rPr>
              <w:t>понимания тенденций изменения конкретных проблем общественного здоровья</w:t>
            </w:r>
            <w:proofErr w:type="gramEnd"/>
            <w:r w:rsidRPr="00847676">
              <w:rPr>
                <w:rFonts w:ascii="Times New Roman" w:eastAsia="Times New Roman" w:hAnsi="Times New Roman" w:cs="Times New Roman"/>
                <w:color w:val="000000"/>
                <w:sz w:val="24"/>
                <w:szCs w:val="24"/>
                <w:lang w:eastAsia="ru-RU"/>
              </w:rPr>
              <w:t xml:space="preserve"> будет проведена обработка и анализ данных из различных источников, основанных на эмпирических наблюдениях.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VI. Национальная база данных SIDATA</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14. Национальная база данных </w:t>
            </w:r>
            <w:r w:rsidRPr="00847676">
              <w:rPr>
                <w:rFonts w:ascii="Times New Roman" w:eastAsia="Times New Roman" w:hAnsi="Times New Roman" w:cs="Times New Roman"/>
                <w:b/>
                <w:bCs/>
                <w:color w:val="000000"/>
                <w:sz w:val="24"/>
                <w:szCs w:val="24"/>
                <w:lang w:eastAsia="ru-RU"/>
              </w:rPr>
              <w:t>SIDATA</w:t>
            </w:r>
            <w:r w:rsidRPr="00847676">
              <w:rPr>
                <w:rFonts w:ascii="Times New Roman" w:eastAsia="Times New Roman" w:hAnsi="Times New Roman" w:cs="Times New Roman"/>
                <w:color w:val="000000"/>
                <w:sz w:val="24"/>
                <w:szCs w:val="24"/>
                <w:lang w:eastAsia="ru-RU"/>
              </w:rPr>
              <w:t> представляет собой функциональный инструмент по обеспечению доступности к данным для возможности их использования в процессе стратегического планирования и сосредотачивает сводные данные из:</w:t>
            </w:r>
            <w:r w:rsidRPr="00847676">
              <w:rPr>
                <w:rFonts w:ascii="Times New Roman" w:eastAsia="Times New Roman" w:hAnsi="Times New Roman" w:cs="Times New Roman"/>
                <w:color w:val="000000"/>
                <w:sz w:val="24"/>
                <w:szCs w:val="24"/>
                <w:lang w:eastAsia="ru-RU"/>
              </w:rPr>
              <w:br/>
              <w:t xml:space="preserve">    а) существующих систем отчетности в государственных и в </w:t>
            </w:r>
            <w:proofErr w:type="spellStart"/>
            <w:r w:rsidRPr="00847676">
              <w:rPr>
                <w:rFonts w:ascii="Times New Roman" w:eastAsia="Times New Roman" w:hAnsi="Times New Roman" w:cs="Times New Roman"/>
                <w:color w:val="000000"/>
                <w:sz w:val="24"/>
                <w:szCs w:val="24"/>
                <w:lang w:eastAsia="ru-RU"/>
              </w:rPr>
              <w:t>межсекторальных</w:t>
            </w:r>
            <w:proofErr w:type="spellEnd"/>
            <w:r w:rsidRPr="00847676">
              <w:rPr>
                <w:rFonts w:ascii="Times New Roman" w:eastAsia="Times New Roman" w:hAnsi="Times New Roman" w:cs="Times New Roman"/>
                <w:color w:val="000000"/>
                <w:sz w:val="24"/>
                <w:szCs w:val="24"/>
                <w:lang w:eastAsia="ru-RU"/>
              </w:rPr>
              <w:t xml:space="preserve"> учреждениях, внедряющих Программу;</w:t>
            </w:r>
            <w:r w:rsidRPr="00847676">
              <w:rPr>
                <w:rFonts w:ascii="Times New Roman" w:eastAsia="Times New Roman" w:hAnsi="Times New Roman" w:cs="Times New Roman"/>
                <w:color w:val="000000"/>
                <w:sz w:val="24"/>
                <w:szCs w:val="24"/>
                <w:lang w:eastAsia="ru-RU"/>
              </w:rPr>
              <w:br/>
              <w:t>    b) сектора неправительственных организаций.</w:t>
            </w:r>
            <w:r w:rsidRPr="00847676">
              <w:rPr>
                <w:rFonts w:ascii="Times New Roman" w:eastAsia="Times New Roman" w:hAnsi="Times New Roman" w:cs="Times New Roman"/>
                <w:color w:val="000000"/>
                <w:sz w:val="24"/>
                <w:szCs w:val="24"/>
                <w:lang w:eastAsia="ru-RU"/>
              </w:rPr>
              <w:br/>
              <w:t>    15. Национальная база данных </w:t>
            </w:r>
            <w:r w:rsidRPr="00847676">
              <w:rPr>
                <w:rFonts w:ascii="Times New Roman" w:eastAsia="Times New Roman" w:hAnsi="Times New Roman" w:cs="Times New Roman"/>
                <w:b/>
                <w:bCs/>
                <w:color w:val="000000"/>
                <w:sz w:val="24"/>
                <w:szCs w:val="24"/>
                <w:lang w:eastAsia="ru-RU"/>
              </w:rPr>
              <w:t>SIDATA</w:t>
            </w:r>
            <w:r w:rsidRPr="00847676">
              <w:rPr>
                <w:rFonts w:ascii="Times New Roman" w:eastAsia="Times New Roman" w:hAnsi="Times New Roman" w:cs="Times New Roman"/>
                <w:color w:val="000000"/>
                <w:sz w:val="24"/>
                <w:szCs w:val="24"/>
                <w:lang w:eastAsia="ru-RU"/>
              </w:rPr>
              <w:t> объединяет уже существующие системы отчетности и является уникальной платформой для предоставления данных, которая позволяет избежать двойной отчетности, обеспечить прозрачность данных, утвердить их на национальном уровне и ограничить доступ к изданию данных для обеспечения защиты.</w:t>
            </w:r>
            <w:r w:rsidRPr="00847676">
              <w:rPr>
                <w:rFonts w:ascii="Times New Roman" w:eastAsia="Times New Roman" w:hAnsi="Times New Roman" w:cs="Times New Roman"/>
                <w:color w:val="000000"/>
                <w:sz w:val="24"/>
                <w:szCs w:val="24"/>
                <w:lang w:eastAsia="ru-RU"/>
              </w:rPr>
              <w:br/>
              <w:t>    16. Национальная база данных </w:t>
            </w:r>
            <w:r w:rsidRPr="00847676">
              <w:rPr>
                <w:rFonts w:ascii="Times New Roman" w:eastAsia="Times New Roman" w:hAnsi="Times New Roman" w:cs="Times New Roman"/>
                <w:b/>
                <w:bCs/>
                <w:color w:val="000000"/>
                <w:sz w:val="24"/>
                <w:szCs w:val="24"/>
                <w:lang w:eastAsia="ru-RU"/>
              </w:rPr>
              <w:t>SIDATA</w:t>
            </w:r>
            <w:r w:rsidRPr="00847676">
              <w:rPr>
                <w:rFonts w:ascii="Times New Roman" w:eastAsia="Times New Roman" w:hAnsi="Times New Roman" w:cs="Times New Roman"/>
                <w:color w:val="000000"/>
                <w:sz w:val="24"/>
                <w:szCs w:val="24"/>
                <w:lang w:eastAsia="ru-RU"/>
              </w:rPr>
              <w:t xml:space="preserve"> предусматривает </w:t>
            </w:r>
            <w:proofErr w:type="spellStart"/>
            <w:r w:rsidRPr="00847676">
              <w:rPr>
                <w:rFonts w:ascii="Times New Roman" w:eastAsia="Times New Roman" w:hAnsi="Times New Roman" w:cs="Times New Roman"/>
                <w:color w:val="000000"/>
                <w:sz w:val="24"/>
                <w:szCs w:val="24"/>
                <w:lang w:eastAsia="ru-RU"/>
              </w:rPr>
              <w:t>Web</w:t>
            </w:r>
            <w:proofErr w:type="spellEnd"/>
            <w:r w:rsidRPr="00847676">
              <w:rPr>
                <w:rFonts w:ascii="Times New Roman" w:eastAsia="Times New Roman" w:hAnsi="Times New Roman" w:cs="Times New Roman"/>
                <w:color w:val="000000"/>
                <w:sz w:val="24"/>
                <w:szCs w:val="24"/>
                <w:lang w:eastAsia="ru-RU"/>
              </w:rPr>
              <w:t>-доступ для просмотра данных, сгруппированных по стратегии/категориям/вмешательств.</w:t>
            </w:r>
            <w:r w:rsidRPr="00847676">
              <w:rPr>
                <w:rFonts w:ascii="Times New Roman" w:eastAsia="Times New Roman" w:hAnsi="Times New Roman" w:cs="Times New Roman"/>
                <w:color w:val="000000"/>
                <w:sz w:val="24"/>
                <w:szCs w:val="24"/>
                <w:lang w:eastAsia="ru-RU"/>
              </w:rPr>
              <w:br/>
              <w:t>    17. Национальная база данных SIDATA будет располагаться на основе Национального центра СПИДа. Ввод данных будет осуществляться лицами, назначенными/подготовленными в государственных учреждениях и неправительственных организациях, согласно таблице 2 настоящего приложения.</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VII. Качество данных</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18. Критерии качества данных для мониторинга и оценки включают: обоснованность, достоверность, своевременность, точность, целостность.</w:t>
            </w:r>
            <w:r w:rsidRPr="00847676">
              <w:rPr>
                <w:rFonts w:ascii="Times New Roman" w:eastAsia="Times New Roman" w:hAnsi="Times New Roman" w:cs="Times New Roman"/>
                <w:color w:val="000000"/>
                <w:sz w:val="24"/>
                <w:szCs w:val="24"/>
                <w:lang w:eastAsia="ru-RU"/>
              </w:rPr>
              <w:br/>
              <w:t>    19. Посредством Рабочей технической группы по мониторингу и оценке будет разработан Протокол для обеспечения качества данных, который институализирует систему для определения качества ключевых показателей, укрепления систем управления данными и повышения квалификации персонала, участвующего в процессе сбора, обработки и анализа данных.</w:t>
            </w:r>
            <w:r w:rsidRPr="00847676">
              <w:rPr>
                <w:rFonts w:ascii="Times New Roman" w:eastAsia="Times New Roman" w:hAnsi="Times New Roman" w:cs="Times New Roman"/>
                <w:color w:val="000000"/>
                <w:sz w:val="24"/>
                <w:szCs w:val="24"/>
                <w:lang w:eastAsia="ru-RU"/>
              </w:rPr>
              <w:br/>
              <w:t>    20. Поддерживающее наблюдение включает мониторинг и направление достижений подведомственных ему учреждений, передачу знаний, подходов и навыков. Поддерживающее наблюдение будет проводиться поэтапно организациями, предоставляющими услуги, а также использоваться в качестве механизма укрепления местного потенциала для мониторинга и оценки. Рабочая техническая группа разработает Руководство по поддерживающему наблюдению, мониторингу и оценке.</w:t>
            </w:r>
            <w:r w:rsidRPr="00847676">
              <w:rPr>
                <w:rFonts w:ascii="Times New Roman" w:eastAsia="Times New Roman" w:hAnsi="Times New Roman" w:cs="Times New Roman"/>
                <w:color w:val="000000"/>
                <w:sz w:val="24"/>
                <w:szCs w:val="24"/>
                <w:lang w:eastAsia="ru-RU"/>
              </w:rPr>
              <w:br/>
              <w:t xml:space="preserve">    21. Проверка данных предполагает применение внутренних и внешних механизмов. Внутренний аудит представляет последовательный процесс, проводимый с определенной периодичностью. Внешний аудит будет проводиться ежегодно в произвольно выбранных </w:t>
            </w:r>
            <w:r w:rsidRPr="00847676">
              <w:rPr>
                <w:rFonts w:ascii="Times New Roman" w:eastAsia="Times New Roman" w:hAnsi="Times New Roman" w:cs="Times New Roman"/>
                <w:color w:val="000000"/>
                <w:sz w:val="24"/>
                <w:szCs w:val="24"/>
                <w:lang w:eastAsia="ru-RU"/>
              </w:rPr>
              <w:lastRenderedPageBreak/>
              <w:t>местах и для указанных показателей. Ответственность за утверждение данных в рамках секторов возлагается на соответствующие министерства. Многосторонние вопросы будут решаться Рабочей технической группой.</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VIII. Оценка и исследования</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xml:space="preserve">    22. Оценка и исследования являются частью комплексной системы мониторинга и оценки. Создание национального процесса по выявлению областей для оценки, подготовки изучения и исследований обеспечит </w:t>
            </w:r>
            <w:proofErr w:type="gramStart"/>
            <w:r w:rsidRPr="00847676">
              <w:rPr>
                <w:rFonts w:ascii="Times New Roman" w:eastAsia="Times New Roman" w:hAnsi="Times New Roman" w:cs="Times New Roman"/>
                <w:color w:val="000000"/>
                <w:sz w:val="24"/>
                <w:szCs w:val="24"/>
                <w:lang w:eastAsia="ru-RU"/>
              </w:rPr>
              <w:t>избежание</w:t>
            </w:r>
            <w:proofErr w:type="gramEnd"/>
            <w:r w:rsidRPr="00847676">
              <w:rPr>
                <w:rFonts w:ascii="Times New Roman" w:eastAsia="Times New Roman" w:hAnsi="Times New Roman" w:cs="Times New Roman"/>
                <w:color w:val="000000"/>
                <w:sz w:val="24"/>
                <w:szCs w:val="24"/>
                <w:lang w:eastAsia="ru-RU"/>
              </w:rPr>
              <w:t xml:space="preserve"> дублирования усилий и распространения результатов для использования в процессе принятия решений. Правильное планирование изучения, исследований и оценки станет необходимым условием для адекватного финансирования.</w:t>
            </w:r>
            <w:r w:rsidRPr="00847676">
              <w:rPr>
                <w:rFonts w:ascii="Times New Roman" w:eastAsia="Times New Roman" w:hAnsi="Times New Roman" w:cs="Times New Roman"/>
                <w:color w:val="000000"/>
                <w:sz w:val="24"/>
                <w:szCs w:val="24"/>
                <w:lang w:eastAsia="ru-RU"/>
              </w:rPr>
              <w:br/>
              <w:t xml:space="preserve">    23. </w:t>
            </w:r>
            <w:proofErr w:type="gramStart"/>
            <w:r w:rsidRPr="00847676">
              <w:rPr>
                <w:rFonts w:ascii="Times New Roman" w:eastAsia="Times New Roman" w:hAnsi="Times New Roman" w:cs="Times New Roman"/>
                <w:color w:val="000000"/>
                <w:sz w:val="24"/>
                <w:szCs w:val="24"/>
                <w:lang w:eastAsia="ru-RU"/>
              </w:rPr>
              <w:t>Приоритетные направления для проведения эпидемиологических исследований включают:</w:t>
            </w:r>
            <w:r w:rsidRPr="00847676">
              <w:rPr>
                <w:rFonts w:ascii="Times New Roman" w:eastAsia="Times New Roman" w:hAnsi="Times New Roman" w:cs="Times New Roman"/>
                <w:color w:val="000000"/>
                <w:sz w:val="24"/>
                <w:szCs w:val="24"/>
                <w:lang w:eastAsia="ru-RU"/>
              </w:rPr>
              <w:br/>
              <w:t>    a) определение роли потребления инъекционных наркотиков в передаче ВИЧ-инфекции среди беременных женщин, РКС и МСМ;</w:t>
            </w:r>
            <w:r w:rsidRPr="00847676">
              <w:rPr>
                <w:rFonts w:ascii="Times New Roman" w:eastAsia="Times New Roman" w:hAnsi="Times New Roman" w:cs="Times New Roman"/>
                <w:color w:val="000000"/>
                <w:sz w:val="24"/>
                <w:szCs w:val="24"/>
                <w:lang w:eastAsia="ru-RU"/>
              </w:rPr>
              <w:br/>
              <w:t>    b) определение реальной доли гетеросексуальной или гомосексуальной передачи ВИЧ-инфекции среди мужчин, не связанной с потреблением инъекционных наркотиков;</w:t>
            </w:r>
            <w:r w:rsidRPr="00847676">
              <w:rPr>
                <w:rFonts w:ascii="Times New Roman" w:eastAsia="Times New Roman" w:hAnsi="Times New Roman" w:cs="Times New Roman"/>
                <w:color w:val="000000"/>
                <w:sz w:val="24"/>
                <w:szCs w:val="24"/>
                <w:lang w:eastAsia="ru-RU"/>
              </w:rPr>
              <w:br/>
              <w:t>    c) выявление факторов уязвимости к ВИЧ и ИППП, связанных с вопросом пола;</w:t>
            </w:r>
            <w:proofErr w:type="gramEnd"/>
            <w:r w:rsidRPr="00847676">
              <w:rPr>
                <w:rFonts w:ascii="Times New Roman" w:eastAsia="Times New Roman" w:hAnsi="Times New Roman" w:cs="Times New Roman"/>
                <w:color w:val="000000"/>
                <w:sz w:val="24"/>
                <w:szCs w:val="24"/>
                <w:lang w:eastAsia="ru-RU"/>
              </w:rPr>
              <w:br/>
              <w:t>    d) изучение факторов, которые побуждают подростков стать на путь высокого риска ВИЧ-инфицирования; </w:t>
            </w:r>
            <w:r w:rsidRPr="00847676">
              <w:rPr>
                <w:rFonts w:ascii="Times New Roman" w:eastAsia="Times New Roman" w:hAnsi="Times New Roman" w:cs="Times New Roman"/>
                <w:color w:val="000000"/>
                <w:sz w:val="24"/>
                <w:szCs w:val="24"/>
                <w:lang w:eastAsia="ru-RU"/>
              </w:rPr>
              <w:br/>
              <w:t>    e) описание системы переадресации и взаимной поддержки по принципу равный равному при оказании помощи, уходе/лечении и наблюдении за диагностикой ВИЧ-инфекции; </w:t>
            </w:r>
            <w:r w:rsidRPr="00847676">
              <w:rPr>
                <w:rFonts w:ascii="Times New Roman" w:eastAsia="Times New Roman" w:hAnsi="Times New Roman" w:cs="Times New Roman"/>
                <w:color w:val="000000"/>
                <w:sz w:val="24"/>
                <w:szCs w:val="24"/>
                <w:lang w:eastAsia="ru-RU"/>
              </w:rPr>
              <w:br/>
              <w:t>    f) осуществление описательного исследования ВИЧ/СПИ</w:t>
            </w:r>
            <w:proofErr w:type="gramStart"/>
            <w:r w:rsidRPr="00847676">
              <w:rPr>
                <w:rFonts w:ascii="Times New Roman" w:eastAsia="Times New Roman" w:hAnsi="Times New Roman" w:cs="Times New Roman"/>
                <w:color w:val="000000"/>
                <w:sz w:val="24"/>
                <w:szCs w:val="24"/>
                <w:lang w:eastAsia="ru-RU"/>
              </w:rPr>
              <w:t>Д-</w:t>
            </w:r>
            <w:proofErr w:type="gramEnd"/>
            <w:r w:rsidRPr="00847676">
              <w:rPr>
                <w:rFonts w:ascii="Times New Roman" w:eastAsia="Times New Roman" w:hAnsi="Times New Roman" w:cs="Times New Roman"/>
                <w:color w:val="000000"/>
                <w:sz w:val="24"/>
                <w:szCs w:val="24"/>
                <w:lang w:eastAsia="ru-RU"/>
              </w:rPr>
              <w:t xml:space="preserve"> инфекции среди беременных женщин с ВИЧ-статусом.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Глава IX. Информационные продукты</w:t>
            </w:r>
          </w:p>
          <w:p w:rsidR="00847676" w:rsidRPr="00847676" w:rsidRDefault="00847676" w:rsidP="00847676">
            <w:pPr>
              <w:spacing w:after="24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xml:space="preserve">    24. </w:t>
            </w:r>
            <w:proofErr w:type="gramStart"/>
            <w:r w:rsidRPr="00847676">
              <w:rPr>
                <w:rFonts w:ascii="Times New Roman" w:eastAsia="Times New Roman" w:hAnsi="Times New Roman" w:cs="Times New Roman"/>
                <w:color w:val="000000"/>
                <w:sz w:val="24"/>
                <w:szCs w:val="24"/>
                <w:lang w:eastAsia="ru-RU"/>
              </w:rPr>
              <w:t>Отчеты по внедрению Программы содержат:</w:t>
            </w:r>
            <w:r w:rsidRPr="00847676">
              <w:rPr>
                <w:rFonts w:ascii="Times New Roman" w:eastAsia="Times New Roman" w:hAnsi="Times New Roman" w:cs="Times New Roman"/>
                <w:color w:val="000000"/>
                <w:sz w:val="24"/>
                <w:szCs w:val="24"/>
                <w:lang w:eastAsia="ru-RU"/>
              </w:rPr>
              <w:br/>
              <w:t>   a) годовой отчет по мониторингу и оценке инфекции ВИЧ/СПИДа и ИППП;</w:t>
            </w:r>
            <w:r w:rsidRPr="00847676">
              <w:rPr>
                <w:rFonts w:ascii="Times New Roman" w:eastAsia="Times New Roman" w:hAnsi="Times New Roman" w:cs="Times New Roman"/>
                <w:color w:val="000000"/>
                <w:sz w:val="24"/>
                <w:szCs w:val="24"/>
                <w:lang w:eastAsia="ru-RU"/>
              </w:rPr>
              <w:br/>
              <w:t>   b) ежеквартальные отчеты для Глобального фонда по борьбе со СПИДом/ТБ/малярией; </w:t>
            </w:r>
            <w:r w:rsidRPr="00847676">
              <w:rPr>
                <w:rFonts w:ascii="Times New Roman" w:eastAsia="Times New Roman" w:hAnsi="Times New Roman" w:cs="Times New Roman"/>
                <w:color w:val="000000"/>
                <w:sz w:val="24"/>
                <w:szCs w:val="24"/>
                <w:lang w:eastAsia="ru-RU"/>
              </w:rPr>
              <w:br/>
              <w:t>   c) годовой отчет по Универсальному доступу; </w:t>
            </w:r>
            <w:r w:rsidRPr="00847676">
              <w:rPr>
                <w:rFonts w:ascii="Times New Roman" w:eastAsia="Times New Roman" w:hAnsi="Times New Roman" w:cs="Times New Roman"/>
                <w:color w:val="000000"/>
                <w:sz w:val="24"/>
                <w:szCs w:val="24"/>
                <w:lang w:eastAsia="ru-RU"/>
              </w:rPr>
              <w:br/>
              <w:t>   d) отчет ССГАООН, предоставляемый один раз в два года;</w:t>
            </w:r>
            <w:r w:rsidRPr="00847676">
              <w:rPr>
                <w:rFonts w:ascii="Times New Roman" w:eastAsia="Times New Roman" w:hAnsi="Times New Roman" w:cs="Times New Roman"/>
                <w:color w:val="000000"/>
                <w:sz w:val="24"/>
                <w:szCs w:val="24"/>
                <w:lang w:eastAsia="ru-RU"/>
              </w:rPr>
              <w:br/>
              <w:t>   e) отчет об оценке в середине срока и в конце внедрения Программы.</w:t>
            </w:r>
            <w:proofErr w:type="gramEnd"/>
          </w:p>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Таблица 1</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Показатели мониторинга и оценки Программы</w:t>
            </w:r>
          </w:p>
          <w:p w:rsidR="00847676" w:rsidRPr="00847676" w:rsidRDefault="00847676" w:rsidP="00847676">
            <w:pPr>
              <w:spacing w:after="24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w:t>
            </w:r>
            <w:proofErr w:type="spellStart"/>
            <w:r w:rsidRPr="00847676">
              <w:rPr>
                <w:rFonts w:ascii="Times New Roman" w:eastAsia="Times New Roman" w:hAnsi="Times New Roman" w:cs="Times New Roman"/>
                <w:color w:val="000000"/>
                <w:sz w:val="24"/>
                <w:szCs w:val="24"/>
                <w:lang w:eastAsia="ru-RU"/>
              </w:rPr>
              <w:fldChar w:fldCharType="begin"/>
            </w:r>
            <w:r w:rsidRPr="00847676">
              <w:rPr>
                <w:rFonts w:ascii="Times New Roman" w:eastAsia="Times New Roman" w:hAnsi="Times New Roman" w:cs="Times New Roman"/>
                <w:color w:val="000000"/>
                <w:sz w:val="24"/>
                <w:szCs w:val="24"/>
                <w:lang w:eastAsia="ru-RU"/>
              </w:rPr>
              <w:instrText xml:space="preserve"> HYPERLINK "http://lex.justice.md/UserFiles/File/2010/mo254-256ru/tabel%201-1143.rtf" </w:instrText>
            </w:r>
            <w:r w:rsidRPr="00847676">
              <w:rPr>
                <w:rFonts w:ascii="Times New Roman" w:eastAsia="Times New Roman" w:hAnsi="Times New Roman" w:cs="Times New Roman"/>
                <w:color w:val="000000"/>
                <w:sz w:val="24"/>
                <w:szCs w:val="24"/>
                <w:lang w:eastAsia="ru-RU"/>
              </w:rPr>
              <w:fldChar w:fldCharType="separate"/>
            </w:r>
            <w:r w:rsidRPr="00847676">
              <w:rPr>
                <w:rFonts w:ascii="Times New Roman" w:eastAsia="Times New Roman" w:hAnsi="Times New Roman" w:cs="Times New Roman"/>
                <w:color w:val="0000FF"/>
                <w:sz w:val="24"/>
                <w:szCs w:val="24"/>
                <w:u w:val="single"/>
                <w:lang w:eastAsia="ru-RU"/>
              </w:rPr>
              <w:t>tabel</w:t>
            </w:r>
            <w:proofErr w:type="spellEnd"/>
            <w:r w:rsidRPr="00847676">
              <w:rPr>
                <w:rFonts w:ascii="Times New Roman" w:eastAsia="Times New Roman" w:hAnsi="Times New Roman" w:cs="Times New Roman"/>
                <w:color w:val="0000FF"/>
                <w:sz w:val="24"/>
                <w:szCs w:val="24"/>
                <w:u w:val="single"/>
                <w:lang w:eastAsia="ru-RU"/>
              </w:rPr>
              <w:t xml:space="preserve"> 1</w:t>
            </w:r>
            <w:r w:rsidRPr="00847676">
              <w:rPr>
                <w:rFonts w:ascii="Times New Roman" w:eastAsia="Times New Roman" w:hAnsi="Times New Roman" w:cs="Times New Roman"/>
                <w:color w:val="000000"/>
                <w:sz w:val="24"/>
                <w:szCs w:val="24"/>
                <w:lang w:eastAsia="ru-RU"/>
              </w:rPr>
              <w:fldChar w:fldCharType="end"/>
            </w:r>
          </w:p>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eastAsia="ru-RU"/>
              </w:rPr>
            </w:pPr>
            <w:proofErr w:type="spellStart"/>
            <w:proofErr w:type="gramStart"/>
            <w:r w:rsidRPr="00847676">
              <w:rPr>
                <w:rFonts w:ascii="Times New Roman" w:eastAsia="Times New Roman" w:hAnsi="Times New Roman" w:cs="Times New Roman"/>
                <w:color w:val="000000"/>
                <w:sz w:val="24"/>
                <w:szCs w:val="24"/>
                <w:lang w:eastAsia="ru-RU"/>
              </w:rPr>
              <w:t>Ta</w:t>
            </w:r>
            <w:proofErr w:type="gramEnd"/>
            <w:r w:rsidRPr="00847676">
              <w:rPr>
                <w:rFonts w:ascii="Times New Roman" w:eastAsia="Times New Roman" w:hAnsi="Times New Roman" w:cs="Times New Roman"/>
                <w:color w:val="000000"/>
                <w:sz w:val="24"/>
                <w:szCs w:val="24"/>
                <w:lang w:eastAsia="ru-RU"/>
              </w:rPr>
              <w:t>блица</w:t>
            </w:r>
            <w:proofErr w:type="spellEnd"/>
            <w:r w:rsidRPr="00847676">
              <w:rPr>
                <w:rFonts w:ascii="Times New Roman" w:eastAsia="Times New Roman" w:hAnsi="Times New Roman" w:cs="Times New Roman"/>
                <w:color w:val="000000"/>
                <w:sz w:val="24"/>
                <w:szCs w:val="24"/>
                <w:lang w:eastAsia="ru-RU"/>
              </w:rPr>
              <w:t xml:space="preserve"> 2 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Роль институтов в области мониторинга и оценки программы</w:t>
            </w:r>
          </w:p>
          <w:p w:rsidR="00847676" w:rsidRPr="00847676" w:rsidRDefault="00847676" w:rsidP="00847676">
            <w:pPr>
              <w:spacing w:after="24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w:t>
            </w:r>
            <w:proofErr w:type="spellStart"/>
            <w:r w:rsidRPr="00847676">
              <w:rPr>
                <w:rFonts w:ascii="Times New Roman" w:eastAsia="Times New Roman" w:hAnsi="Times New Roman" w:cs="Times New Roman"/>
                <w:color w:val="000000"/>
                <w:sz w:val="24"/>
                <w:szCs w:val="24"/>
                <w:lang w:eastAsia="ru-RU"/>
              </w:rPr>
              <w:fldChar w:fldCharType="begin"/>
            </w:r>
            <w:r w:rsidRPr="00847676">
              <w:rPr>
                <w:rFonts w:ascii="Times New Roman" w:eastAsia="Times New Roman" w:hAnsi="Times New Roman" w:cs="Times New Roman"/>
                <w:color w:val="000000"/>
                <w:sz w:val="24"/>
                <w:szCs w:val="24"/>
                <w:lang w:eastAsia="ru-RU"/>
              </w:rPr>
              <w:instrText xml:space="preserve"> HYPERLINK "http://lex.justice.md/UserFiles/File/2010/mo254-256ru/tabel%202.rtf" </w:instrText>
            </w:r>
            <w:r w:rsidRPr="00847676">
              <w:rPr>
                <w:rFonts w:ascii="Times New Roman" w:eastAsia="Times New Roman" w:hAnsi="Times New Roman" w:cs="Times New Roman"/>
                <w:color w:val="000000"/>
                <w:sz w:val="24"/>
                <w:szCs w:val="24"/>
                <w:lang w:eastAsia="ru-RU"/>
              </w:rPr>
              <w:fldChar w:fldCharType="separate"/>
            </w:r>
            <w:r w:rsidRPr="00847676">
              <w:rPr>
                <w:rFonts w:ascii="Times New Roman" w:eastAsia="Times New Roman" w:hAnsi="Times New Roman" w:cs="Times New Roman"/>
                <w:color w:val="0000FF"/>
                <w:sz w:val="24"/>
                <w:szCs w:val="24"/>
                <w:u w:val="single"/>
                <w:lang w:eastAsia="ru-RU"/>
              </w:rPr>
              <w:t>tabel</w:t>
            </w:r>
            <w:proofErr w:type="spellEnd"/>
            <w:r w:rsidRPr="00847676">
              <w:rPr>
                <w:rFonts w:ascii="Times New Roman" w:eastAsia="Times New Roman" w:hAnsi="Times New Roman" w:cs="Times New Roman"/>
                <w:color w:val="0000FF"/>
                <w:sz w:val="24"/>
                <w:szCs w:val="24"/>
                <w:u w:val="single"/>
                <w:lang w:eastAsia="ru-RU"/>
              </w:rPr>
              <w:t xml:space="preserve"> 2</w:t>
            </w:r>
            <w:r w:rsidRPr="00847676">
              <w:rPr>
                <w:rFonts w:ascii="Times New Roman" w:eastAsia="Times New Roman" w:hAnsi="Times New Roman" w:cs="Times New Roman"/>
                <w:color w:val="000000"/>
                <w:sz w:val="24"/>
                <w:szCs w:val="24"/>
                <w:lang w:eastAsia="ru-RU"/>
              </w:rPr>
              <w:fldChar w:fldCharType="end"/>
            </w:r>
          </w:p>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Приложение №3 </w:t>
            </w:r>
            <w:r w:rsidRPr="00847676">
              <w:rPr>
                <w:rFonts w:ascii="Times New Roman" w:eastAsia="Times New Roman" w:hAnsi="Times New Roman" w:cs="Times New Roman"/>
                <w:color w:val="000000"/>
                <w:sz w:val="24"/>
                <w:szCs w:val="24"/>
                <w:lang w:eastAsia="ru-RU"/>
              </w:rPr>
              <w:br/>
              <w:t>к Национальной программе по профилактике</w:t>
            </w:r>
            <w:r w:rsidRPr="00847676">
              <w:rPr>
                <w:rFonts w:ascii="Times New Roman" w:eastAsia="Times New Roman" w:hAnsi="Times New Roman" w:cs="Times New Roman"/>
                <w:color w:val="000000"/>
                <w:sz w:val="24"/>
                <w:szCs w:val="24"/>
                <w:lang w:eastAsia="ru-RU"/>
              </w:rPr>
              <w:br/>
              <w:t> и контролю ВИЧ/</w:t>
            </w:r>
            <w:proofErr w:type="gramStart"/>
            <w:r w:rsidRPr="00847676">
              <w:rPr>
                <w:rFonts w:ascii="Times New Roman" w:eastAsia="Times New Roman" w:hAnsi="Times New Roman" w:cs="Times New Roman"/>
                <w:color w:val="000000"/>
                <w:sz w:val="24"/>
                <w:szCs w:val="24"/>
                <w:lang w:eastAsia="ru-RU"/>
              </w:rPr>
              <w:t>СПИД-инфекции</w:t>
            </w:r>
            <w:proofErr w:type="gramEnd"/>
            <w:r w:rsidRPr="00847676">
              <w:rPr>
                <w:rFonts w:ascii="Times New Roman" w:eastAsia="Times New Roman" w:hAnsi="Times New Roman" w:cs="Times New Roman"/>
                <w:color w:val="000000"/>
                <w:sz w:val="24"/>
                <w:szCs w:val="24"/>
                <w:lang w:eastAsia="ru-RU"/>
              </w:rPr>
              <w:t xml:space="preserve"> и инфекций,</w:t>
            </w:r>
            <w:r w:rsidRPr="00847676">
              <w:rPr>
                <w:rFonts w:ascii="Times New Roman" w:eastAsia="Times New Roman" w:hAnsi="Times New Roman" w:cs="Times New Roman"/>
                <w:color w:val="000000"/>
                <w:sz w:val="24"/>
                <w:szCs w:val="24"/>
                <w:lang w:eastAsia="ru-RU"/>
              </w:rPr>
              <w:br/>
              <w:t> передающихся половым путем на 2011-2015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Финансирование Программы по конкретным задачам (до 2015)</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t>    </w:t>
            </w:r>
            <w:proofErr w:type="spellStart"/>
            <w:r w:rsidRPr="00847676">
              <w:rPr>
                <w:rFonts w:ascii="Times New Roman" w:eastAsia="Times New Roman" w:hAnsi="Times New Roman" w:cs="Times New Roman"/>
                <w:color w:val="000000"/>
                <w:sz w:val="24"/>
                <w:szCs w:val="24"/>
                <w:lang w:eastAsia="ru-RU"/>
              </w:rPr>
              <w:fldChar w:fldCharType="begin"/>
            </w:r>
            <w:r w:rsidRPr="00847676">
              <w:rPr>
                <w:rFonts w:ascii="Times New Roman" w:eastAsia="Times New Roman" w:hAnsi="Times New Roman" w:cs="Times New Roman"/>
                <w:color w:val="000000"/>
                <w:sz w:val="24"/>
                <w:szCs w:val="24"/>
                <w:lang w:eastAsia="ru-RU"/>
              </w:rPr>
              <w:instrText xml:space="preserve"> HYPERLINK "http://lex.justice.md/UserFiles/File/2010/mo254-256ru/anexa%203-1143.xls" </w:instrText>
            </w:r>
            <w:r w:rsidRPr="00847676">
              <w:rPr>
                <w:rFonts w:ascii="Times New Roman" w:eastAsia="Times New Roman" w:hAnsi="Times New Roman" w:cs="Times New Roman"/>
                <w:color w:val="000000"/>
                <w:sz w:val="24"/>
                <w:szCs w:val="24"/>
                <w:lang w:eastAsia="ru-RU"/>
              </w:rPr>
              <w:fldChar w:fldCharType="separate"/>
            </w:r>
            <w:r w:rsidRPr="00847676">
              <w:rPr>
                <w:rFonts w:ascii="Times New Roman" w:eastAsia="Times New Roman" w:hAnsi="Times New Roman" w:cs="Times New Roman"/>
                <w:color w:val="0000FF"/>
                <w:sz w:val="24"/>
                <w:szCs w:val="24"/>
                <w:u w:val="single"/>
                <w:lang w:eastAsia="ru-RU"/>
              </w:rPr>
              <w:t>anexa</w:t>
            </w:r>
            <w:proofErr w:type="spellEnd"/>
            <w:r w:rsidRPr="00847676">
              <w:rPr>
                <w:rFonts w:ascii="Times New Roman" w:eastAsia="Times New Roman" w:hAnsi="Times New Roman" w:cs="Times New Roman"/>
                <w:color w:val="0000FF"/>
                <w:sz w:val="24"/>
                <w:szCs w:val="24"/>
                <w:u w:val="single"/>
                <w:lang w:eastAsia="ru-RU"/>
              </w:rPr>
              <w:t xml:space="preserve"> 3</w:t>
            </w:r>
            <w:r w:rsidRPr="00847676">
              <w:rPr>
                <w:rFonts w:ascii="Times New Roman" w:eastAsia="Times New Roman" w:hAnsi="Times New Roman" w:cs="Times New Roman"/>
                <w:color w:val="000000"/>
                <w:sz w:val="24"/>
                <w:szCs w:val="24"/>
                <w:lang w:eastAsia="ru-RU"/>
              </w:rPr>
              <w:fldChar w:fldCharType="end"/>
            </w:r>
          </w:p>
        </w:tc>
      </w:tr>
    </w:tbl>
    <w:p w:rsidR="00847676" w:rsidRDefault="00847676" w:rsidP="00847676"/>
    <w:p w:rsidR="00847676" w:rsidRDefault="00847676">
      <w:r>
        <w:br w:type="page"/>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6253"/>
        <w:gridCol w:w="4269"/>
      </w:tblGrid>
      <w:tr w:rsidR="00847676" w:rsidRPr="00847676" w:rsidTr="00847676">
        <w:trPr>
          <w:tblCellSpacing w:w="75" w:type="dxa"/>
        </w:trPr>
        <w:tc>
          <w:tcPr>
            <w:tcW w:w="0" w:type="auto"/>
            <w:tcBorders>
              <w:top w:val="nil"/>
              <w:left w:val="nil"/>
              <w:bottom w:val="nil"/>
              <w:right w:val="nil"/>
            </w:tcBorders>
            <w:vAlign w:val="center"/>
            <w:hideMark/>
          </w:tcPr>
          <w:p w:rsidR="00847676" w:rsidRPr="00847676" w:rsidRDefault="00847676" w:rsidP="00847676">
            <w:pPr>
              <w:spacing w:after="0" w:line="240" w:lineRule="auto"/>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color w:val="000000"/>
                <w:sz w:val="24"/>
                <w:szCs w:val="24"/>
                <w:lang w:eastAsia="ru-RU"/>
              </w:rPr>
              <w:lastRenderedPageBreak/>
              <w:t>HGA1143/2010</w:t>
            </w:r>
            <w:r w:rsidRPr="00847676">
              <w:rPr>
                <w:rFonts w:ascii="Times New Roman" w:eastAsia="Times New Roman" w:hAnsi="Times New Roman" w:cs="Times New Roman"/>
                <w:color w:val="000000"/>
                <w:sz w:val="24"/>
                <w:szCs w:val="24"/>
                <w:lang w:eastAsia="ru-RU"/>
              </w:rPr>
              <w:br/>
              <w:t xml:space="preserve">ID </w:t>
            </w:r>
            <w:proofErr w:type="spellStart"/>
            <w:r w:rsidRPr="00847676">
              <w:rPr>
                <w:rFonts w:ascii="Times New Roman" w:eastAsia="Times New Roman" w:hAnsi="Times New Roman" w:cs="Times New Roman"/>
                <w:color w:val="000000"/>
                <w:sz w:val="24"/>
                <w:szCs w:val="24"/>
                <w:lang w:eastAsia="ru-RU"/>
              </w:rPr>
              <w:t>intern</w:t>
            </w:r>
            <w:proofErr w:type="spellEnd"/>
            <w:r w:rsidRPr="00847676">
              <w:rPr>
                <w:rFonts w:ascii="Times New Roman" w:eastAsia="Times New Roman" w:hAnsi="Times New Roman" w:cs="Times New Roman"/>
                <w:color w:val="000000"/>
                <w:sz w:val="24"/>
                <w:szCs w:val="24"/>
                <w:lang w:eastAsia="ru-RU"/>
              </w:rPr>
              <w:t xml:space="preserve"> </w:t>
            </w:r>
            <w:proofErr w:type="spellStart"/>
            <w:r w:rsidRPr="00847676">
              <w:rPr>
                <w:rFonts w:ascii="Times New Roman" w:eastAsia="Times New Roman" w:hAnsi="Times New Roman" w:cs="Times New Roman"/>
                <w:color w:val="000000"/>
                <w:sz w:val="24"/>
                <w:szCs w:val="24"/>
                <w:lang w:eastAsia="ru-RU"/>
              </w:rPr>
              <w:t>unic</w:t>
            </w:r>
            <w:proofErr w:type="spellEnd"/>
            <w:r w:rsidRPr="00847676">
              <w:rPr>
                <w:rFonts w:ascii="Times New Roman" w:eastAsia="Times New Roman" w:hAnsi="Times New Roman" w:cs="Times New Roman"/>
                <w:color w:val="000000"/>
                <w:sz w:val="24"/>
                <w:szCs w:val="24"/>
                <w:lang w:eastAsia="ru-RU"/>
              </w:rPr>
              <w:t>:  337100 </w:t>
            </w:r>
            <w:r w:rsidRPr="00847676">
              <w:rPr>
                <w:rFonts w:ascii="Times New Roman" w:eastAsia="Times New Roman" w:hAnsi="Times New Roman" w:cs="Times New Roman"/>
                <w:color w:val="000000"/>
                <w:sz w:val="24"/>
                <w:szCs w:val="24"/>
                <w:lang w:eastAsia="ru-RU"/>
              </w:rPr>
              <w:br/>
            </w:r>
            <w:hyperlink r:id="rId9" w:history="1">
              <w:r w:rsidRPr="00847676">
                <w:rPr>
                  <w:rFonts w:ascii="Times New Roman" w:eastAsia="Times New Roman" w:hAnsi="Times New Roman" w:cs="Times New Roman"/>
                  <w:color w:val="0000FF"/>
                  <w:sz w:val="24"/>
                  <w:szCs w:val="24"/>
                  <w:u w:val="single"/>
                  <w:lang w:eastAsia="ru-RU"/>
                </w:rPr>
                <w:t>Версия на русском</w:t>
              </w:r>
            </w:hyperlink>
          </w:p>
        </w:tc>
        <w:tc>
          <w:tcPr>
            <w:tcW w:w="0" w:type="auto"/>
            <w:tcBorders>
              <w:top w:val="nil"/>
              <w:left w:val="nil"/>
              <w:bottom w:val="nil"/>
              <w:right w:val="nil"/>
            </w:tcBorders>
            <w:vAlign w:val="center"/>
            <w:hideMark/>
          </w:tcPr>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eastAsia="ru-RU"/>
              </w:rPr>
            </w:pPr>
            <w:hyperlink r:id="rId10" w:history="1">
              <w:proofErr w:type="spellStart"/>
              <w:r w:rsidRPr="00847676">
                <w:rPr>
                  <w:rFonts w:ascii="Times New Roman" w:eastAsia="Times New Roman" w:hAnsi="Times New Roman" w:cs="Times New Roman"/>
                  <w:color w:val="0000FF"/>
                  <w:sz w:val="24"/>
                  <w:szCs w:val="24"/>
                  <w:u w:val="single"/>
                  <w:lang w:eastAsia="ru-RU"/>
                </w:rPr>
                <w:t>Fişa</w:t>
              </w:r>
              <w:proofErr w:type="spellEnd"/>
              <w:r w:rsidRPr="00847676">
                <w:rPr>
                  <w:rFonts w:ascii="Times New Roman" w:eastAsia="Times New Roman" w:hAnsi="Times New Roman" w:cs="Times New Roman"/>
                  <w:color w:val="0000FF"/>
                  <w:sz w:val="24"/>
                  <w:szCs w:val="24"/>
                  <w:u w:val="single"/>
                  <w:lang w:eastAsia="ru-RU"/>
                </w:rPr>
                <w:t xml:space="preserve"> </w:t>
              </w:r>
              <w:proofErr w:type="spellStart"/>
              <w:r w:rsidRPr="00847676">
                <w:rPr>
                  <w:rFonts w:ascii="Times New Roman" w:eastAsia="Times New Roman" w:hAnsi="Times New Roman" w:cs="Times New Roman"/>
                  <w:color w:val="0000FF"/>
                  <w:sz w:val="24"/>
                  <w:szCs w:val="24"/>
                  <w:u w:val="single"/>
                  <w:lang w:eastAsia="ru-RU"/>
                </w:rPr>
                <w:t>actului</w:t>
              </w:r>
              <w:proofErr w:type="spellEnd"/>
              <w:r w:rsidRPr="00847676">
                <w:rPr>
                  <w:rFonts w:ascii="Times New Roman" w:eastAsia="Times New Roman" w:hAnsi="Times New Roman" w:cs="Times New Roman"/>
                  <w:color w:val="0000FF"/>
                  <w:sz w:val="24"/>
                  <w:szCs w:val="24"/>
                  <w:u w:val="single"/>
                  <w:lang w:eastAsia="ru-RU"/>
                </w:rPr>
                <w:t xml:space="preserve"> </w:t>
              </w:r>
              <w:proofErr w:type="spellStart"/>
              <w:r w:rsidRPr="00847676">
                <w:rPr>
                  <w:rFonts w:ascii="Times New Roman" w:eastAsia="Times New Roman" w:hAnsi="Times New Roman" w:cs="Times New Roman"/>
                  <w:color w:val="0000FF"/>
                  <w:sz w:val="24"/>
                  <w:szCs w:val="24"/>
                  <w:u w:val="single"/>
                  <w:lang w:eastAsia="ru-RU"/>
                </w:rPr>
                <w:t>juridic</w:t>
              </w:r>
              <w:proofErr w:type="spellEnd"/>
            </w:hyperlink>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5300" cy="590550"/>
                  <wp:effectExtent l="0" t="0" r="0" b="0"/>
                  <wp:docPr id="2" name="Рисунок 2"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847676">
              <w:rPr>
                <w:rFonts w:ascii="Times New Roman" w:eastAsia="Times New Roman" w:hAnsi="Times New Roman" w:cs="Times New Roman"/>
                <w:color w:val="000000"/>
                <w:sz w:val="24"/>
                <w:szCs w:val="24"/>
                <w:lang w:eastAsia="ru-RU"/>
              </w:rPr>
              <w:br/>
            </w:r>
            <w:proofErr w:type="spellStart"/>
            <w:r w:rsidRPr="00847676">
              <w:rPr>
                <w:rFonts w:ascii="Times New Roman" w:eastAsia="Times New Roman" w:hAnsi="Times New Roman" w:cs="Times New Roman"/>
                <w:b/>
                <w:bCs/>
                <w:color w:val="000000"/>
                <w:sz w:val="24"/>
                <w:szCs w:val="24"/>
                <w:lang w:eastAsia="ru-RU"/>
              </w:rPr>
              <w:t>Republica</w:t>
            </w:r>
            <w:proofErr w:type="spellEnd"/>
            <w:r w:rsidRPr="00847676">
              <w:rPr>
                <w:rFonts w:ascii="Times New Roman" w:eastAsia="Times New Roman" w:hAnsi="Times New Roman" w:cs="Times New Roman"/>
                <w:b/>
                <w:bCs/>
                <w:color w:val="000000"/>
                <w:sz w:val="24"/>
                <w:szCs w:val="24"/>
                <w:lang w:eastAsia="ru-RU"/>
              </w:rPr>
              <w:t xml:space="preserve"> </w:t>
            </w:r>
            <w:proofErr w:type="spellStart"/>
            <w:r w:rsidRPr="00847676">
              <w:rPr>
                <w:rFonts w:ascii="Times New Roman" w:eastAsia="Times New Roman" w:hAnsi="Times New Roman" w:cs="Times New Roman"/>
                <w:b/>
                <w:bCs/>
                <w:color w:val="000000"/>
                <w:sz w:val="24"/>
                <w:szCs w:val="24"/>
                <w:lang w:eastAsia="ru-RU"/>
              </w:rPr>
              <w:t>Moldova</w:t>
            </w:r>
            <w:proofErr w:type="spellEnd"/>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GUVERNUL</w:t>
            </w:r>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r w:rsidRPr="00847676">
              <w:rPr>
                <w:rFonts w:ascii="Times New Roman" w:eastAsia="Times New Roman" w:hAnsi="Times New Roman" w:cs="Times New Roman"/>
                <w:b/>
                <w:bCs/>
                <w:color w:val="000000"/>
                <w:sz w:val="24"/>
                <w:szCs w:val="24"/>
                <w:lang w:eastAsia="ru-RU"/>
              </w:rPr>
              <w:t>HOTĂRÎRE</w:t>
            </w:r>
            <w:r w:rsidRPr="00847676">
              <w:rPr>
                <w:rFonts w:ascii="Times New Roman" w:eastAsia="Times New Roman" w:hAnsi="Times New Roman" w:cs="Times New Roman"/>
                <w:color w:val="000000"/>
                <w:sz w:val="24"/>
                <w:szCs w:val="24"/>
                <w:lang w:eastAsia="ru-RU"/>
              </w:rPr>
              <w:t> </w:t>
            </w:r>
            <w:proofErr w:type="spellStart"/>
            <w:r w:rsidRPr="00847676">
              <w:rPr>
                <w:rFonts w:ascii="Times New Roman" w:eastAsia="Times New Roman" w:hAnsi="Times New Roman" w:cs="Times New Roman"/>
                <w:color w:val="000000"/>
                <w:sz w:val="24"/>
                <w:szCs w:val="24"/>
                <w:lang w:eastAsia="ru-RU"/>
              </w:rPr>
              <w:t>Nr</w:t>
            </w:r>
            <w:proofErr w:type="spellEnd"/>
            <w:r w:rsidRPr="00847676">
              <w:rPr>
                <w:rFonts w:ascii="Times New Roman" w:eastAsia="Times New Roman" w:hAnsi="Times New Roman" w:cs="Times New Roman"/>
                <w:color w:val="000000"/>
                <w:sz w:val="24"/>
                <w:szCs w:val="24"/>
                <w:lang w:eastAsia="ru-RU"/>
              </w:rPr>
              <w:t>. 1143 </w:t>
            </w:r>
            <w:r w:rsidRPr="00847676">
              <w:rPr>
                <w:rFonts w:ascii="Times New Roman" w:eastAsia="Times New Roman" w:hAnsi="Times New Roman" w:cs="Times New Roman"/>
                <w:color w:val="000000"/>
                <w:sz w:val="24"/>
                <w:szCs w:val="24"/>
                <w:lang w:eastAsia="ru-RU"/>
              </w:rPr>
              <w:br/>
            </w:r>
            <w:proofErr w:type="spellStart"/>
            <w:r w:rsidRPr="00847676">
              <w:rPr>
                <w:rFonts w:ascii="Times New Roman" w:eastAsia="Times New Roman" w:hAnsi="Times New Roman" w:cs="Times New Roman"/>
                <w:color w:val="000000"/>
                <w:sz w:val="24"/>
                <w:szCs w:val="24"/>
                <w:lang w:eastAsia="ru-RU"/>
              </w:rPr>
              <w:t>din</w:t>
            </w:r>
            <w:proofErr w:type="spellEnd"/>
            <w:r w:rsidRPr="00847676">
              <w:rPr>
                <w:rFonts w:ascii="Times New Roman" w:eastAsia="Times New Roman" w:hAnsi="Times New Roman" w:cs="Times New Roman"/>
                <w:color w:val="000000"/>
                <w:sz w:val="24"/>
                <w:szCs w:val="24"/>
                <w:lang w:eastAsia="ru-RU"/>
              </w:rPr>
              <w:t>  16.12.2010</w:t>
            </w:r>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0" w:line="240" w:lineRule="auto"/>
              <w:jc w:val="center"/>
              <w:rPr>
                <w:rFonts w:ascii="Times New Roman" w:eastAsia="Times New Roman" w:hAnsi="Times New Roman" w:cs="Times New Roman"/>
                <w:b/>
                <w:bCs/>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privind aprobarea Programului naţional de prevenire şi </w:t>
            </w:r>
            <w:r w:rsidRPr="00847676">
              <w:rPr>
                <w:rFonts w:ascii="Times New Roman" w:eastAsia="Times New Roman" w:hAnsi="Times New Roman" w:cs="Times New Roman"/>
                <w:b/>
                <w:bCs/>
                <w:color w:val="000000"/>
                <w:sz w:val="24"/>
                <w:szCs w:val="24"/>
                <w:lang w:val="en-US" w:eastAsia="ru-RU"/>
              </w:rPr>
              <w:br/>
              <w:t>control al infecţiei HIV/SIDA şi infecţiilor cu transmitere</w:t>
            </w:r>
            <w:r w:rsidRPr="00847676">
              <w:rPr>
                <w:rFonts w:ascii="Times New Roman" w:eastAsia="Times New Roman" w:hAnsi="Times New Roman" w:cs="Times New Roman"/>
                <w:b/>
                <w:bCs/>
                <w:color w:val="000000"/>
                <w:sz w:val="24"/>
                <w:szCs w:val="24"/>
                <w:lang w:val="en-US" w:eastAsia="ru-RU"/>
              </w:rPr>
              <w:br/>
              <w:t> sexuală pentru anii 2011-2015</w:t>
            </w:r>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0" w:line="240" w:lineRule="auto"/>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Publicat : 24.12.2010 în Monitorul Oficial Nr. 254-256     art Nr : 1286</w:t>
            </w:r>
          </w:p>
        </w:tc>
      </w:tr>
      <w:tr w:rsidR="00847676" w:rsidRPr="00847676" w:rsidTr="00847676">
        <w:trPr>
          <w:tblCellSpacing w:w="75" w:type="dxa"/>
        </w:trPr>
        <w:tc>
          <w:tcPr>
            <w:tcW w:w="0" w:type="auto"/>
            <w:gridSpan w:val="2"/>
            <w:tcBorders>
              <w:top w:val="nil"/>
              <w:left w:val="nil"/>
              <w:bottom w:val="nil"/>
              <w:right w:val="nil"/>
            </w:tcBorders>
            <w:vAlign w:val="center"/>
            <w:hideMark/>
          </w:tcPr>
          <w:p w:rsidR="00847676" w:rsidRPr="00847676" w:rsidRDefault="00847676" w:rsidP="00847676">
            <w:pPr>
              <w:spacing w:after="24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i/>
                <w:iCs/>
                <w:color w:val="000000"/>
                <w:sz w:val="24"/>
                <w:szCs w:val="24"/>
                <w:lang w:val="en-US" w:eastAsia="ru-RU"/>
              </w:rPr>
              <w:t>    </w:t>
            </w:r>
            <w:proofErr w:type="spellStart"/>
            <w:r w:rsidRPr="00847676">
              <w:rPr>
                <w:rFonts w:ascii="Times New Roman" w:eastAsia="Times New Roman" w:hAnsi="Times New Roman" w:cs="Times New Roman"/>
                <w:color w:val="000000"/>
                <w:sz w:val="24"/>
                <w:szCs w:val="24"/>
                <w:lang w:eastAsia="ru-RU"/>
              </w:rPr>
              <w:fldChar w:fldCharType="begin"/>
            </w:r>
            <w:proofErr w:type="spellEnd"/>
            <w:r w:rsidRPr="00847676">
              <w:rPr>
                <w:rFonts w:ascii="Times New Roman" w:eastAsia="Times New Roman" w:hAnsi="Times New Roman" w:cs="Times New Roman"/>
                <w:color w:val="000000"/>
                <w:sz w:val="24"/>
                <w:szCs w:val="24"/>
                <w:lang w:val="en-US" w:eastAsia="ru-RU"/>
              </w:rPr>
              <w:instrText xml:space="preserve"> HYPERLINK "http://lex.justice.md/md/354938/" </w:instrText>
            </w:r>
            <w:proofErr w:type="spellStart"/>
            <w:r w:rsidRPr="00847676">
              <w:rPr>
                <w:rFonts w:ascii="Times New Roman" w:eastAsia="Times New Roman" w:hAnsi="Times New Roman" w:cs="Times New Roman"/>
                <w:color w:val="000000"/>
                <w:sz w:val="24"/>
                <w:szCs w:val="24"/>
                <w:lang w:eastAsia="ru-RU"/>
              </w:rPr>
              <w:fldChar w:fldCharType="separate"/>
            </w:r>
            <w:proofErr w:type="spellEnd"/>
            <w:r w:rsidRPr="00847676">
              <w:rPr>
                <w:rFonts w:ascii="Times New Roman" w:eastAsia="Times New Roman" w:hAnsi="Times New Roman" w:cs="Times New Roman"/>
                <w:i/>
                <w:iCs/>
                <w:color w:val="FF0000"/>
                <w:sz w:val="24"/>
                <w:szCs w:val="24"/>
                <w:u w:val="single"/>
                <w:lang w:val="en-US" w:eastAsia="ru-RU"/>
              </w:rPr>
              <w:t>Abrogată prin HG806 din 06.10.14, MO297-309/10.10.14 art.850</w:t>
            </w:r>
            <w:r w:rsidRPr="00847676">
              <w:rPr>
                <w:rFonts w:ascii="Times New Roman" w:eastAsia="Times New Roman" w:hAnsi="Times New Roman" w:cs="Times New Roman"/>
                <w:color w:val="000000"/>
                <w:sz w:val="24"/>
                <w:szCs w:val="24"/>
                <w:lang w:eastAsia="ru-RU"/>
              </w:rPr>
              <w:fldChar w:fldCharType="end"/>
            </w:r>
            <w:r w:rsidRPr="00847676">
              <w:rPr>
                <w:rFonts w:ascii="Times New Roman" w:eastAsia="Times New Roman" w:hAnsi="Times New Roman" w:cs="Times New Roman"/>
                <w:color w:val="000000"/>
                <w:sz w:val="24"/>
                <w:szCs w:val="24"/>
                <w:lang w:val="en-US" w:eastAsia="ru-RU"/>
              </w:rPr>
              <w:br/>
            </w:r>
            <w:r w:rsidRPr="00847676">
              <w:rPr>
                <w:rFonts w:ascii="Times New Roman" w:eastAsia="Times New Roman" w:hAnsi="Times New Roman" w:cs="Times New Roman"/>
                <w:color w:val="000000"/>
                <w:sz w:val="24"/>
                <w:szCs w:val="24"/>
                <w:lang w:val="en-US" w:eastAsia="ru-RU"/>
              </w:rPr>
              <w:br/>
              <w:t>    În temeiul prevederilor art.6, 7, 9 şi 72 din Legea nr. 10-XVI din 3 februarie 2009 privind supravegherea de stat a sănătăţii publice (Monitorul Oficial al Republicii Moldova, 2009, nr. 67, art. 183), art. 4 din Legea nr.23-XVI din 16 februarie 2007 cu privire la profilaxia infecţiei HIV/SIDA (Monitorul Oficial al Republicii Moldova, 2007, nr. 54-56, art. 250), Guvernul HOTĂRĂŞTE:</w:t>
            </w:r>
            <w:r w:rsidRPr="00847676">
              <w:rPr>
                <w:rFonts w:ascii="Times New Roman" w:eastAsia="Times New Roman" w:hAnsi="Times New Roman" w:cs="Times New Roman"/>
                <w:color w:val="000000"/>
                <w:sz w:val="24"/>
                <w:szCs w:val="24"/>
                <w:lang w:val="en-US" w:eastAsia="ru-RU"/>
              </w:rPr>
              <w:br/>
              <w:t>    1. Se aprobă Programul naţional de prevenire şi control al infecţiei HIV/SIDA şi infecţiilor cu transmitere sexuală pentru anii 2011-2015 (se anexează).</w:t>
            </w:r>
            <w:r w:rsidRPr="00847676">
              <w:rPr>
                <w:rFonts w:ascii="Times New Roman" w:eastAsia="Times New Roman" w:hAnsi="Times New Roman" w:cs="Times New Roman"/>
                <w:color w:val="000000"/>
                <w:sz w:val="24"/>
                <w:szCs w:val="24"/>
                <w:lang w:val="en-US" w:eastAsia="ru-RU"/>
              </w:rPr>
              <w:br/>
              <w:t>    2. Se recomandă consiliilor municipale Chişinău şi Bălţi, administraţiei unităţii teritoriale autonome Găgăuzia (Gagauz-Yeri) şi consiliilor raionale:</w:t>
            </w:r>
            <w:r w:rsidRPr="00847676">
              <w:rPr>
                <w:rFonts w:ascii="Times New Roman" w:eastAsia="Times New Roman" w:hAnsi="Times New Roman" w:cs="Times New Roman"/>
                <w:color w:val="000000"/>
                <w:sz w:val="24"/>
                <w:szCs w:val="24"/>
                <w:lang w:val="en-US" w:eastAsia="ru-RU"/>
              </w:rPr>
              <w:br/>
              <w:t>    să elaboreze, să aprobe şi să asigure realizarea programelor teritoriale de prevenire şi control al infecţiei HIV/SIDA şi infecţiilor cu transmitere sexuală pentru anii 2011-2015;</w:t>
            </w:r>
            <w:r w:rsidRPr="00847676">
              <w:rPr>
                <w:rFonts w:ascii="Times New Roman" w:eastAsia="Times New Roman" w:hAnsi="Times New Roman" w:cs="Times New Roman"/>
                <w:color w:val="000000"/>
                <w:sz w:val="24"/>
                <w:szCs w:val="24"/>
                <w:lang w:val="en-US" w:eastAsia="ru-RU"/>
              </w:rPr>
              <w:br/>
              <w:t>    să creeze comisii teritoriale pentru prevenirea şi controlul infecţiei HIV/SIDA şi infecţiilor cu transmitere sexuală, abilitate cu funcţii de organizare şi control asupra realizării programelor teritoriale de prevenire şi control al infecţiei HIV/SIDA şi infecţiilor cu transmitere sexuală.</w:t>
            </w:r>
            <w:r w:rsidRPr="00847676">
              <w:rPr>
                <w:rFonts w:ascii="Times New Roman" w:eastAsia="Times New Roman" w:hAnsi="Times New Roman" w:cs="Times New Roman"/>
                <w:color w:val="000000"/>
                <w:sz w:val="24"/>
                <w:szCs w:val="24"/>
                <w:lang w:val="en-US" w:eastAsia="ru-RU"/>
              </w:rPr>
              <w:br/>
              <w:t>    3. Autorităţile administraţiei publice centrale:</w:t>
            </w:r>
            <w:r w:rsidRPr="00847676">
              <w:rPr>
                <w:rFonts w:ascii="Times New Roman" w:eastAsia="Times New Roman" w:hAnsi="Times New Roman" w:cs="Times New Roman"/>
                <w:color w:val="000000"/>
                <w:sz w:val="24"/>
                <w:szCs w:val="24"/>
                <w:lang w:val="en-US" w:eastAsia="ru-RU"/>
              </w:rPr>
              <w:br/>
              <w:t>    vor elabora şi vor aproba planuri operaţionale pentru implementarea prevederilor Programului naţional de prevenire şi control al infecţiei HIV/SIDA şi infecţiilor cu transmitere sexuală pentru anii 2011-2015;</w:t>
            </w:r>
            <w:r w:rsidRPr="00847676">
              <w:rPr>
                <w:rFonts w:ascii="Times New Roman" w:eastAsia="Times New Roman" w:hAnsi="Times New Roman" w:cs="Times New Roman"/>
                <w:color w:val="000000"/>
                <w:sz w:val="24"/>
                <w:szCs w:val="24"/>
                <w:lang w:val="en-US" w:eastAsia="ru-RU"/>
              </w:rPr>
              <w:br/>
              <w:t>    vor informa Ministerul Sănătăţii anual, pînă la 5 martie, despre realizarea Programului naţional de prevenire şi control al infecţiei HIV/SIDA şi infecţiilor cu transmitere sexuală.</w:t>
            </w:r>
            <w:r w:rsidRPr="00847676">
              <w:rPr>
                <w:rFonts w:ascii="Times New Roman" w:eastAsia="Times New Roman" w:hAnsi="Times New Roman" w:cs="Times New Roman"/>
                <w:color w:val="000000"/>
                <w:sz w:val="24"/>
                <w:szCs w:val="24"/>
                <w:lang w:val="en-US" w:eastAsia="ru-RU"/>
              </w:rPr>
              <w:br/>
              <w:t>    4. Se stabileşte că finanţarea Programului naţional de prevenire şi control al infecţiei HIV/SIDA şi infecţiilor cu transmitere sexuală pentru anii 2011-2015 se va efectua din contul şi în limitele mijloacelor bugetului public naţional, precum şi din contribuţiile organizaţiilor internaţionale, din donaţii şi granturi.</w:t>
            </w:r>
            <w:r w:rsidRPr="00847676">
              <w:rPr>
                <w:rFonts w:ascii="Times New Roman" w:eastAsia="Times New Roman" w:hAnsi="Times New Roman" w:cs="Times New Roman"/>
                <w:color w:val="000000"/>
                <w:sz w:val="24"/>
                <w:szCs w:val="24"/>
                <w:lang w:val="en-US" w:eastAsia="ru-RU"/>
              </w:rPr>
              <w:br/>
              <w:t>    5. Controlul asupra executării prezentei hotărîri se pune în sarcina Ministerului Sănătăţii.</w:t>
            </w:r>
            <w:r w:rsidRPr="00847676">
              <w:rPr>
                <w:rFonts w:ascii="Times New Roman" w:eastAsia="Times New Roman" w:hAnsi="Times New Roman" w:cs="Times New Roman"/>
                <w:color w:val="000000"/>
                <w:sz w:val="24"/>
                <w:szCs w:val="24"/>
                <w:lang w:val="en-US" w:eastAsia="ru-RU"/>
              </w:rPr>
              <w:br/>
            </w:r>
            <w:r w:rsidRPr="00847676">
              <w:rPr>
                <w:rFonts w:ascii="Times New Roman" w:eastAsia="Times New Roman" w:hAnsi="Times New Roman" w:cs="Times New Roman"/>
                <w:color w:val="000000"/>
                <w:sz w:val="24"/>
                <w:szCs w:val="24"/>
                <w:lang w:val="en-US" w:eastAsia="ru-RU"/>
              </w:rPr>
              <w:br/>
            </w:r>
            <w:r w:rsidRPr="00847676">
              <w:rPr>
                <w:rFonts w:ascii="Times New Roman" w:eastAsia="Times New Roman" w:hAnsi="Times New Roman" w:cs="Times New Roman"/>
                <w:b/>
                <w:bCs/>
                <w:color w:val="000000"/>
                <w:lang w:val="en-US" w:eastAsia="ru-RU"/>
              </w:rPr>
              <w:lastRenderedPageBreak/>
              <w:t>    PRIM-MINISTRU                                            Vladimir FILAT</w:t>
            </w:r>
            <w:r w:rsidRPr="00847676">
              <w:rPr>
                <w:rFonts w:ascii="Times New Roman" w:eastAsia="Times New Roman" w:hAnsi="Times New Roman" w:cs="Times New Roman"/>
                <w:b/>
                <w:bCs/>
                <w:color w:val="000000"/>
                <w:lang w:val="en-US" w:eastAsia="ru-RU"/>
              </w:rPr>
              <w:br/>
            </w:r>
            <w:r w:rsidRPr="00847676">
              <w:rPr>
                <w:rFonts w:ascii="Times New Roman" w:eastAsia="Times New Roman" w:hAnsi="Times New Roman" w:cs="Times New Roman"/>
                <w:b/>
                <w:bCs/>
                <w:color w:val="000000"/>
                <w:lang w:val="en-US" w:eastAsia="ru-RU"/>
              </w:rPr>
              <w:br/>
              <w:t>    Contrasemnează:</w:t>
            </w:r>
            <w:r w:rsidRPr="00847676">
              <w:rPr>
                <w:rFonts w:ascii="Times New Roman" w:eastAsia="Times New Roman" w:hAnsi="Times New Roman" w:cs="Times New Roman"/>
                <w:b/>
                <w:bCs/>
                <w:color w:val="000000"/>
                <w:lang w:val="en-US" w:eastAsia="ru-RU"/>
              </w:rPr>
              <w:br/>
              <w:t>    Ministrul sănătăţii                                              Vladimir Hotineanu </w:t>
            </w:r>
            <w:r w:rsidRPr="00847676">
              <w:rPr>
                <w:rFonts w:ascii="Times New Roman" w:eastAsia="Times New Roman" w:hAnsi="Times New Roman" w:cs="Times New Roman"/>
                <w:b/>
                <w:bCs/>
                <w:color w:val="000000"/>
                <w:lang w:val="en-US" w:eastAsia="ru-RU"/>
              </w:rPr>
              <w:br/>
              <w:t>    Ministrul finanţelor                                            Veaceslav Negruţa</w:t>
            </w:r>
            <w:r w:rsidRPr="00847676">
              <w:rPr>
                <w:rFonts w:ascii="Times New Roman" w:eastAsia="Times New Roman" w:hAnsi="Times New Roman" w:cs="Times New Roman"/>
                <w:b/>
                <w:bCs/>
                <w:color w:val="000000"/>
                <w:lang w:val="en-US" w:eastAsia="ru-RU"/>
              </w:rPr>
              <w:br/>
              <w:t>    Ministrul muncii, protecţiei </w:t>
            </w:r>
            <w:r w:rsidRPr="00847676">
              <w:rPr>
                <w:rFonts w:ascii="Times New Roman" w:eastAsia="Times New Roman" w:hAnsi="Times New Roman" w:cs="Times New Roman"/>
                <w:b/>
                <w:bCs/>
                <w:color w:val="000000"/>
                <w:lang w:val="en-US" w:eastAsia="ru-RU"/>
              </w:rPr>
              <w:br/>
              <w:t>    sociale şi familiei                                                 Valentina Buliga</w:t>
            </w:r>
            <w:r w:rsidRPr="00847676">
              <w:rPr>
                <w:rFonts w:ascii="Times New Roman" w:eastAsia="Times New Roman" w:hAnsi="Times New Roman" w:cs="Times New Roman"/>
                <w:b/>
                <w:bCs/>
                <w:color w:val="000000"/>
                <w:lang w:val="en-US" w:eastAsia="ru-RU"/>
              </w:rPr>
              <w:br/>
              <w:t>    Ministrul justiţiei                                                Alexandru Tănase</w:t>
            </w:r>
            <w:r w:rsidRPr="00847676">
              <w:rPr>
                <w:rFonts w:ascii="Times New Roman" w:eastAsia="Times New Roman" w:hAnsi="Times New Roman" w:cs="Times New Roman"/>
                <w:b/>
                <w:bCs/>
                <w:color w:val="000000"/>
                <w:lang w:val="en-US" w:eastAsia="ru-RU"/>
              </w:rPr>
              <w:br/>
              <w:t>    Ministrul educaţiei                                              Leonid Bujor</w:t>
            </w:r>
            <w:r w:rsidRPr="00847676">
              <w:rPr>
                <w:rFonts w:ascii="Times New Roman" w:eastAsia="Times New Roman" w:hAnsi="Times New Roman" w:cs="Times New Roman"/>
                <w:b/>
                <w:bCs/>
                <w:color w:val="000000"/>
                <w:lang w:val="en-US" w:eastAsia="ru-RU"/>
              </w:rPr>
              <w:br/>
              <w:t>    Ministrul tineretului şi sportului                         Ion Cebanu </w:t>
            </w:r>
            <w:r w:rsidRPr="00847676">
              <w:rPr>
                <w:rFonts w:ascii="Times New Roman" w:eastAsia="Times New Roman" w:hAnsi="Times New Roman" w:cs="Times New Roman"/>
                <w:b/>
                <w:bCs/>
                <w:color w:val="000000"/>
                <w:lang w:val="en-US" w:eastAsia="ru-RU"/>
              </w:rPr>
              <w:br/>
            </w:r>
            <w:r w:rsidRPr="00847676">
              <w:rPr>
                <w:rFonts w:ascii="Times New Roman" w:eastAsia="Times New Roman" w:hAnsi="Times New Roman" w:cs="Times New Roman"/>
                <w:b/>
                <w:bCs/>
                <w:color w:val="000000"/>
                <w:lang w:val="en-US" w:eastAsia="ru-RU"/>
              </w:rPr>
              <w:br/>
              <w:t>    Nr. 1143. Chişinău, 16 decembrie 2010.</w:t>
            </w:r>
          </w:p>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Aprobat</w:t>
            </w:r>
            <w:r w:rsidRPr="00847676">
              <w:rPr>
                <w:rFonts w:ascii="Times New Roman" w:eastAsia="Times New Roman" w:hAnsi="Times New Roman" w:cs="Times New Roman"/>
                <w:color w:val="000000"/>
                <w:sz w:val="24"/>
                <w:szCs w:val="24"/>
                <w:lang w:val="en-US" w:eastAsia="ru-RU"/>
              </w:rPr>
              <w:br/>
              <w:t>prin Hotărîrea Guvernului nr.1143</w:t>
            </w:r>
            <w:r w:rsidRPr="00847676">
              <w:rPr>
                <w:rFonts w:ascii="Times New Roman" w:eastAsia="Times New Roman" w:hAnsi="Times New Roman" w:cs="Times New Roman"/>
                <w:color w:val="000000"/>
                <w:sz w:val="24"/>
                <w:szCs w:val="24"/>
                <w:lang w:val="en-US" w:eastAsia="ru-RU"/>
              </w:rPr>
              <w:br/>
              <w:t>din 16 decembrie 2010</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Programul naţional</w:t>
            </w:r>
            <w:r w:rsidRPr="00847676">
              <w:rPr>
                <w:rFonts w:ascii="Times New Roman" w:eastAsia="Times New Roman" w:hAnsi="Times New Roman" w:cs="Times New Roman"/>
                <w:b/>
                <w:bCs/>
                <w:color w:val="000000"/>
                <w:sz w:val="24"/>
                <w:szCs w:val="24"/>
                <w:lang w:val="en-US" w:eastAsia="ru-RU"/>
              </w:rPr>
              <w:br/>
              <w:t>de prevenire şi control al infecţiei HIV/SIDA şi infecţiilor</w:t>
            </w:r>
            <w:r w:rsidRPr="00847676">
              <w:rPr>
                <w:rFonts w:ascii="Times New Roman" w:eastAsia="Times New Roman" w:hAnsi="Times New Roman" w:cs="Times New Roman"/>
                <w:b/>
                <w:bCs/>
                <w:color w:val="000000"/>
                <w:sz w:val="24"/>
                <w:szCs w:val="24"/>
                <w:lang w:val="en-US" w:eastAsia="ru-RU"/>
              </w:rPr>
              <w:br/>
              <w:t>cu transmitere sexuală pentru anii 2011-2015</w:t>
            </w:r>
            <w:r w:rsidRPr="00847676">
              <w:rPr>
                <w:rFonts w:ascii="Times New Roman" w:eastAsia="Times New Roman" w:hAnsi="Times New Roman" w:cs="Times New Roman"/>
                <w:b/>
                <w:bCs/>
                <w:color w:val="000000"/>
                <w:sz w:val="24"/>
                <w:szCs w:val="24"/>
                <w:lang w:val="en-US" w:eastAsia="ru-RU"/>
              </w:rPr>
              <w:br/>
              <w:t>Capitolul I. Introducere</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1. În conformitate cu clasificarea Organizaţiei Mondiale a Sănătăţii (în continuare – OMS), infecţia HIV/SIDA în Republica Moldova se află în stadiul de epidemie concentrată, cu transmiterea preponderentă a infecţiei pe cale heterosexuală şi micşorarea cazurilor noi în rîndul utilizatorilor de droguri injectabile (în continuare – UDI).</w:t>
            </w:r>
            <w:r w:rsidRPr="00847676">
              <w:rPr>
                <w:rFonts w:ascii="Times New Roman" w:eastAsia="Times New Roman" w:hAnsi="Times New Roman" w:cs="Times New Roman"/>
                <w:color w:val="000000"/>
                <w:sz w:val="24"/>
                <w:szCs w:val="24"/>
                <w:lang w:val="en-US" w:eastAsia="ru-RU"/>
              </w:rPr>
              <w:br/>
              <w:t>    2. În situaţia epidemică actuală se impune elaborarea strategiilor şi activităţilor de promovare a modului sănătos de viaţă, de modificare a comportamentelor riscante de infectare cu HIV prin elaborarea şi implementarea măsurilor de prevenire şi asigurare a tratamentului, îngrijirilor şi suportului persoanelor care trăiesc cu HIV/SIDA (în continuare – PTH).</w:t>
            </w:r>
            <w:r w:rsidRPr="00847676">
              <w:rPr>
                <w:rFonts w:ascii="Times New Roman" w:eastAsia="Times New Roman" w:hAnsi="Times New Roman" w:cs="Times New Roman"/>
                <w:color w:val="000000"/>
                <w:sz w:val="24"/>
                <w:szCs w:val="24"/>
                <w:lang w:val="en-US" w:eastAsia="ru-RU"/>
              </w:rPr>
              <w:br/>
              <w:t>    3. Guvernul, prin intermediul Programului naţional de prevenire şi control al infecţiei HIV/SIDA şi infecţiilor cu transmitere sexuală (în continuare – Programul) va asigura coordonarea măsurilor de răspuns la infecţia HIV şi infecţiile cu transmitere sexuală (în continuare – ITS) pentru perioada 2011-2015.</w:t>
            </w:r>
            <w:r w:rsidRPr="00847676">
              <w:rPr>
                <w:rFonts w:ascii="Times New Roman" w:eastAsia="Times New Roman" w:hAnsi="Times New Roman" w:cs="Times New Roman"/>
                <w:color w:val="000000"/>
                <w:sz w:val="24"/>
                <w:szCs w:val="24"/>
                <w:lang w:val="en-US" w:eastAsia="ru-RU"/>
              </w:rPr>
              <w:br/>
              <w:t>    4. Activităţile prioritare din cadrul Programului vor fi transpuse în planurile operaţionale care vor ghida procesul de implementare.</w:t>
            </w:r>
            <w:r w:rsidRPr="00847676">
              <w:rPr>
                <w:rFonts w:ascii="Times New Roman" w:eastAsia="Times New Roman" w:hAnsi="Times New Roman" w:cs="Times New Roman"/>
                <w:color w:val="000000"/>
                <w:sz w:val="24"/>
                <w:szCs w:val="24"/>
                <w:lang w:val="en-US" w:eastAsia="ru-RU"/>
              </w:rPr>
              <w:br/>
              <w:t>    5. Republica Moldova este parte a Angajamentelor Globale la Obiectivele de Dezvoltare a Mileniului, Obiectivul 6 „Stoparea răspîndirii HIV/SIDA şi TB pînă în 2015 şi redresarea tendinţei actuale”, la Declaraţia de Angajament a Sesiunii Speciale a Asambleei Generale a Organizaţiei Naţiunilor Unite (în continuare – ONU) în HIV/SIDA din 2001, iniţiativei de acces universal şi cadrului strategic de rezultate. În acelaşi timp, Programul este elaborat pentru susţinerea obiectivelor Strategiei naţionale de dezvoltare şi Strategiei de dezvoltare a sistemului de sănătate 2008-2017 şi Politicii Naţionale de Sănătate.</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II. Analiza situaţiei actuale</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6. Infecţia HIV prezintă o prioritate majoră de sănătate publică. La 1 iunie 2010 au fost înregistrate cumulativ 5999 de persoane infectate cu virusul HIV, inclusiv 1891 – în teritoriile de est. În anul 2009 se atestă o scădere neesenţială a numărului de cazuri noi înregistrate – 704 (17,12 la 100000 populaţie) în comparaţie cu 795 în anul 2008 (19,27 respectiv). Răspîndirea infecţiei HIV are loc în toate unităţile administrative, cu o rată diferită a prevalenţei. Cea mai înaltă prevalenţă cumulativă la 100000 populaţie se înregistrează în municipiile: Bălţi – 804,86, Chişinău – 135,86; raioanele: Glodeni – 141,49, Basarabeasca – 122,03, Sîngerei – 109,69. În teritoriile de est prevalenţa infecţiei HIV este de 2,73 ori mai înaltă comparativ cu teritoriile din dreapta Nistrului, constituind 453,59 în or. Tiraspol, 531,49 – în raionul Rîbniţa.</w:t>
            </w:r>
            <w:r w:rsidRPr="00847676">
              <w:rPr>
                <w:rFonts w:ascii="Times New Roman" w:eastAsia="Times New Roman" w:hAnsi="Times New Roman" w:cs="Times New Roman"/>
                <w:color w:val="000000"/>
                <w:sz w:val="24"/>
                <w:szCs w:val="24"/>
                <w:lang w:val="en-US" w:eastAsia="ru-RU"/>
              </w:rPr>
              <w:br/>
              <w:t xml:space="preserve">    7. Infecţia HIV se înregistrează în rîndul persoanelor tinere, apte de muncă, sexual active, astfel </w:t>
            </w:r>
            <w:r w:rsidRPr="00847676">
              <w:rPr>
                <w:rFonts w:ascii="Times New Roman" w:eastAsia="Times New Roman" w:hAnsi="Times New Roman" w:cs="Times New Roman"/>
                <w:color w:val="000000"/>
                <w:sz w:val="24"/>
                <w:szCs w:val="24"/>
                <w:lang w:val="en-US" w:eastAsia="ru-RU"/>
              </w:rPr>
              <w:lastRenderedPageBreak/>
              <w:t>86,02% din numărul total de persoane depistate sînt cuprinse în grupul de vîrstă 15-39 ani, 23,77% – în rîndul segmentului de vîrstă 20-24 ani şi 24,99% – 25-29 de ani.</w:t>
            </w:r>
            <w:r w:rsidRPr="00847676">
              <w:rPr>
                <w:rFonts w:ascii="Times New Roman" w:eastAsia="Times New Roman" w:hAnsi="Times New Roman" w:cs="Times New Roman"/>
                <w:color w:val="000000"/>
                <w:sz w:val="24"/>
                <w:szCs w:val="24"/>
                <w:lang w:val="en-US" w:eastAsia="ru-RU"/>
              </w:rPr>
              <w:br/>
              <w:t>    8. Se menţine la un nivel înalt transmiterea heterosexuală a infecţiei HIV (81,25%), creşterea ponderii cazurilor noi în populaţia rurală (34,9%), migranţilor (34%) şi reducerea ponderii cazurilor noi în rîndul UDI. Anual se înregistrează circa 80 de cazuri noi de infecţie HIV în rîndurile femeilor gravide. În perioada anilor 1989-2009 maladia SIDA a fost diagnosticată la 887 de persoane. În perioada 1987–2009, pe malul drept au decedat circa 500 de persoane cu HIV/SIDA. Pe malul stîng, în perioada 1989–2009, au decedat 490 de persoane cu HIV. Din maladiile SIDA indicatoare se înregistrează mai frecvent infecţia tuberculoza – 482 de persoane (54,34% din numărul total de bolnavi de SIDA).</w:t>
            </w:r>
            <w:r w:rsidRPr="00847676">
              <w:rPr>
                <w:rFonts w:ascii="Times New Roman" w:eastAsia="Times New Roman" w:hAnsi="Times New Roman" w:cs="Times New Roman"/>
                <w:color w:val="000000"/>
                <w:sz w:val="24"/>
                <w:szCs w:val="24"/>
                <w:lang w:val="en-US" w:eastAsia="ru-RU"/>
              </w:rPr>
              <w:br/>
              <w:t>    9. Actualmente, povara infecţiei HIV se resfrînge atît asupra bărbaţilor, cît şi a femeilor. Situaţia s-a schimbat într-o anumită măsură după trecerea de la o epidemie transmisă pe calea injectării drogurilor în anii 1990-2001 (în majoritatea cazurilor referindu-se la bărbaţi) la o epidemie cu transmitere preponderentă pe cale sexuală. Din toate domeniile majore de intervenţie propuse, problemele de gender au fost considerate drept prioritare, incluse în toate activităţile şi, la fel, sînt determinate intervenţii adecvate rolurilor femeilor şi bărbaţilor. De asemenea, se iau în calcul responsabilităţile şi oportunităţile femeilor şi bărbaţilor din perspectivă socială, culturală şi politică. Sînt elaborate diverse instrumente de monitorizare, evaluare şi supraveghere pentru a furniza date dezagregate după criteriul de gender şi pentru a determina intervenţiile axate pe aspectul de gender, admiţîndu-se caracteristicile de gender. Este de menţionat faptul că în cadrul acţiunilor întreprinse anterior, pentru combaterea epidemiei nu s-a ţinut cont de aspectul de gender, activităţile au fost axate pe populaţia generală şi grupurile vulnerabile cu risc sporit de infectare. Avînd în vedere că, la începutul epidemiei, patru cincimi din toate cazurile noi de HIV se datorau UDI, care mai tîrziu s-au extins în populaţia generală cu transmitere sexuală, şi luînd în considerare rolul major pe care îl au femeile în sănătatea reproductivă şi de creştere a copiilor în cadrul familiei şi al societăţii, se pune accent pe asigurarea suportului psihologic, prevenirea sarcinilor nedorite a femeilor HIV pozitive, consiliere şi testare, planificarea familiei, îngrijire şi suport social după naştere (pachete alimentare, haine, tabere de vară pentru mame şi copii).</w:t>
            </w:r>
            <w:r w:rsidRPr="00847676">
              <w:rPr>
                <w:rFonts w:ascii="Times New Roman" w:eastAsia="Times New Roman" w:hAnsi="Times New Roman" w:cs="Times New Roman"/>
                <w:color w:val="000000"/>
                <w:sz w:val="24"/>
                <w:szCs w:val="24"/>
                <w:lang w:val="en-US" w:eastAsia="ru-RU"/>
              </w:rPr>
              <w:br/>
              <w:t>    10. Situaţia epidemică prin sifilis şi gonoree s-a stabilit la nivel constant, incidenţa la 100000 populaţie pentru sifilis este de 68,26 în 2006 şi 69,5 în 2009, iar pentru gonoree – 50,7 şi 42,7 respectiv.</w:t>
            </w:r>
            <w:r w:rsidRPr="00847676">
              <w:rPr>
                <w:rFonts w:ascii="Times New Roman" w:eastAsia="Times New Roman" w:hAnsi="Times New Roman" w:cs="Times New Roman"/>
                <w:color w:val="000000"/>
                <w:sz w:val="24"/>
                <w:szCs w:val="24"/>
                <w:lang w:val="en-US" w:eastAsia="ru-RU"/>
              </w:rPr>
              <w:br/>
              <w:t>    11. Evaluarea rezultatelor Programului naţional de profilaxie şi control al infecţiei HIV/SIDA şi infecţiilor cu transmitere sexuală pe anii 2006-2010, aprobat prin Hotărîrea Guvernului nr. 948 din 5 septembrie 2005, a demonstrat actualitatea acestei probleme, contribuind la fortificarea şi mobilizarea resurselor naţionale şi externe pentru realizarea şi extinderea strategiilor şi activităţilor de prevenire, supraveghere şi control, tratament, îngrijiri şi suport pentru persoanele cu HIV şi membrii familiilor lor. Activităţile şi prevederile Programului sînt susţinute tehnic şi financiar de organizaţii internaţionale, Fondul Global SIDA/Tuberculoza/Malaria şi alţi donatori.</w:t>
            </w:r>
            <w:r w:rsidRPr="00847676">
              <w:rPr>
                <w:rFonts w:ascii="Times New Roman" w:eastAsia="Times New Roman" w:hAnsi="Times New Roman" w:cs="Times New Roman"/>
                <w:color w:val="000000"/>
                <w:sz w:val="24"/>
                <w:szCs w:val="24"/>
                <w:lang w:val="en-US" w:eastAsia="ru-RU"/>
              </w:rPr>
              <w:br/>
              <w:t>    12. Cadrul normativ privind interzicerea discriminării persoanelor infectate/afectate cu HIV sau vulnerabile la infecţie, elaborat şi ajustat în conformitate cu standardele internaţionale, se bazează pe principiul respectării drepturilor omului şi demnităţii umane şi constituie baza pentru implementarea intervenţiilor comprehensive, multidisciplinare şi intersectoriale.</w:t>
            </w:r>
            <w:r w:rsidRPr="00847676">
              <w:rPr>
                <w:rFonts w:ascii="Times New Roman" w:eastAsia="Times New Roman" w:hAnsi="Times New Roman" w:cs="Times New Roman"/>
                <w:color w:val="000000"/>
                <w:sz w:val="24"/>
                <w:szCs w:val="24"/>
                <w:lang w:val="en-US" w:eastAsia="ru-RU"/>
              </w:rPr>
              <w:br/>
              <w:t>    13. Monitorizarea şi supravegherea epidemiologică a infecţiei HIV se află permanent în atenţie a organelor de resort. Pentru sporirea accesului populaţiei la servicii de consiliere şi testare voluntară şi confidenţială, în cadrul sistemului de sănătate a fost creat serviciul de consiliere şi testare voluntară. Pe parcursul anului 2006 au fost testate la HIV 288783 persoane, în 2009 – respectiv 298314 persoane. Supravegherea epidemiologică, tratamentul antiretroviral (în continuare – ARV) şi a infecţiilor oportuniste, îngrijirile paliative, prevenirea transmiterii infecţiei materno-fetale se efectuează conform protocoalelor naţionale, elaborate în conformitate cu recomandările OMS. Este asigurat accesul universal al persoanelor cu HIV şi al bolnavilor cu SIDA la tratament ARV.</w:t>
            </w:r>
            <w:r w:rsidRPr="00847676">
              <w:rPr>
                <w:rFonts w:ascii="Times New Roman" w:eastAsia="Times New Roman" w:hAnsi="Times New Roman" w:cs="Times New Roman"/>
                <w:color w:val="000000"/>
                <w:sz w:val="24"/>
                <w:szCs w:val="24"/>
                <w:lang w:val="en-US" w:eastAsia="ru-RU"/>
              </w:rPr>
              <w:br/>
              <w:t xml:space="preserve">    14. În colaborare cu societatea civilă se realizează 49 de programe şi proiecte bazate pe strategia de </w:t>
            </w:r>
            <w:r w:rsidRPr="00847676">
              <w:rPr>
                <w:rFonts w:ascii="Times New Roman" w:eastAsia="Times New Roman" w:hAnsi="Times New Roman" w:cs="Times New Roman"/>
                <w:color w:val="000000"/>
                <w:sz w:val="24"/>
                <w:szCs w:val="24"/>
                <w:lang w:val="en-US" w:eastAsia="ru-RU"/>
              </w:rPr>
              <w:lastRenderedPageBreak/>
              <w:t>reducere a riscurilor, de prevenire, reabilitare şi asistenţă psihosocială, de terapie de substituţie cu metadonă, în rîndurile UDI, deţinuţilor, migranţilor şi altor grupuri cu risc sporit de infectare, conform standardelor OMS, UNAIDS, Oficiului Naţiunilor Unite pentru Droguri şi Criminalitate (în continuare – UNODC).</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III. Scopul şi obiectivele Programului</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15. Scopul Programului constă în promovarea modului sănătos de viaţă, formarea comportamentului sigur şi inofensiv, extinderea activităţilor de prevenire în rîndul populaţiei, inclusiv al populaţiei rurale, populaţiei mobile, extinderea accesului la servicii de sănătate (consiliere şi testare voluntară, depistare precoce, tratament, îngrijiri şi suport), precum şi menţinerea situaţiei epidemice a infecţiei HIV în stadiul epidemiei concentrate.</w:t>
            </w:r>
            <w:r w:rsidRPr="00847676">
              <w:rPr>
                <w:rFonts w:ascii="Times New Roman" w:eastAsia="Times New Roman" w:hAnsi="Times New Roman" w:cs="Times New Roman"/>
                <w:color w:val="000000"/>
                <w:sz w:val="24"/>
                <w:szCs w:val="24"/>
                <w:lang w:val="en-US" w:eastAsia="ru-RU"/>
              </w:rPr>
              <w:br/>
              <w:t>    16. Obiectivele Programului:</w:t>
            </w:r>
            <w:r w:rsidRPr="00847676">
              <w:rPr>
                <w:rFonts w:ascii="Times New Roman" w:eastAsia="Times New Roman" w:hAnsi="Times New Roman" w:cs="Times New Roman"/>
                <w:color w:val="000000"/>
                <w:sz w:val="24"/>
                <w:szCs w:val="24"/>
                <w:lang w:val="en-US" w:eastAsia="ru-RU"/>
              </w:rPr>
              <w:br/>
              <w:t>    a) incidenţa infecţiei HIV către anul 2015 nu va depăşi 20,0 cazuri la 100000 populaţie în grupul de vîrstă 0-39 ani.</w:t>
            </w:r>
            <w:r w:rsidRPr="00847676">
              <w:rPr>
                <w:rFonts w:ascii="Times New Roman" w:eastAsia="Times New Roman" w:hAnsi="Times New Roman" w:cs="Times New Roman"/>
                <w:color w:val="000000"/>
                <w:sz w:val="24"/>
                <w:szCs w:val="24"/>
                <w:lang w:val="en-US" w:eastAsia="ru-RU"/>
              </w:rPr>
              <w:br/>
              <w:t>    Intenţia majoră a acestui obiectiv este reducerea incidenţei infecţiei HIV în rîndurile tinerilor de vîrstă reproductivă şi grupurilor vulnerabile. Sporirea accesului populaţiei la serviciile de prevenire va asigura realizarea acestui obiectiv. Principiul de bază, care va sta la baza realizării măsurilor de prevenire, este schimbarea comportamentală, mobilizarea comunitară, activităţi de la egal la egal în rîndul tinerilor şi activităţi de lucru în teren cu UDI, bărbaţii care întreţin relaţii sexuale cu alţi bărbaţi (în continuare – BSB), lucrătorii care practică sex comercial (în continuare – LSC), migranţii, şoferii de curse lungi etc. şi asigurarea consilierii şi testării voluntare a populaţiei;</w:t>
            </w:r>
            <w:r w:rsidRPr="00847676">
              <w:rPr>
                <w:rFonts w:ascii="Times New Roman" w:eastAsia="Times New Roman" w:hAnsi="Times New Roman" w:cs="Times New Roman"/>
                <w:color w:val="000000"/>
                <w:sz w:val="24"/>
                <w:szCs w:val="24"/>
                <w:lang w:val="en-US" w:eastAsia="ru-RU"/>
              </w:rPr>
              <w:br/>
              <w:t>    b) mortalitatea persoanelor cu HIV/SIDA din numărul total al persoanelor estimate către anul 2015 se va reduce cu 10%. </w:t>
            </w:r>
            <w:r w:rsidRPr="00847676">
              <w:rPr>
                <w:rFonts w:ascii="Times New Roman" w:eastAsia="Times New Roman" w:hAnsi="Times New Roman" w:cs="Times New Roman"/>
                <w:color w:val="000000"/>
                <w:sz w:val="24"/>
                <w:szCs w:val="24"/>
                <w:lang w:val="en-US" w:eastAsia="ru-RU"/>
              </w:rPr>
              <w:br/>
              <w:t>Intenţia majoră a acestui obiectiv este îmbunătăţirea calităţii vieţii persoanelor cu HIV/SIDA prin asigurarea: tratamentului ARV necesar, tratamentului infecţiilor oportuniste şi maladiilor SIDA asociate, îngrijirilor la domiciliu, protecţiei sociale, inclusiv a copiilor orfani. Crearea unui mediu abilitant ar permite o aderenţă mai sporită la tratamentul ARV şi asigurarea unui management de caz mai eficient.</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IV. Principiile care ghidează răspunsul </w:t>
            </w:r>
            <w:r w:rsidRPr="00847676">
              <w:rPr>
                <w:rFonts w:ascii="Times New Roman" w:eastAsia="Times New Roman" w:hAnsi="Times New Roman" w:cs="Times New Roman"/>
                <w:b/>
                <w:bCs/>
                <w:color w:val="000000"/>
                <w:sz w:val="24"/>
                <w:szCs w:val="24"/>
                <w:lang w:val="en-US" w:eastAsia="ru-RU"/>
              </w:rPr>
              <w:br/>
              <w:t>naţional în infecţia HIV/SIDA</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17. La baza elaborării Programului au stat principiile aplicate la nivel internaţional şi naţional pentru programele de sănătate publică:</w:t>
            </w:r>
            <w:r w:rsidRPr="00847676">
              <w:rPr>
                <w:rFonts w:ascii="Times New Roman" w:eastAsia="Times New Roman" w:hAnsi="Times New Roman" w:cs="Times New Roman"/>
                <w:color w:val="000000"/>
                <w:sz w:val="24"/>
                <w:szCs w:val="24"/>
                <w:lang w:val="en-US" w:eastAsia="ru-RU"/>
              </w:rPr>
              <w:br/>
              <w:t>    a) principiul 1: elaborarea răspunsului naţional în cazul infecţiei HIV/SIDA în baza dovezilor;</w:t>
            </w:r>
            <w:r w:rsidRPr="00847676">
              <w:rPr>
                <w:rFonts w:ascii="Times New Roman" w:eastAsia="Times New Roman" w:hAnsi="Times New Roman" w:cs="Times New Roman"/>
                <w:color w:val="000000"/>
                <w:sz w:val="24"/>
                <w:szCs w:val="24"/>
                <w:lang w:val="en-US" w:eastAsia="ru-RU"/>
              </w:rPr>
              <w:br/>
              <w:t>    b) principiul 2: abordarea bazată pe drepturile omului; </w:t>
            </w:r>
            <w:r w:rsidRPr="00847676">
              <w:rPr>
                <w:rFonts w:ascii="Times New Roman" w:eastAsia="Times New Roman" w:hAnsi="Times New Roman" w:cs="Times New Roman"/>
                <w:color w:val="000000"/>
                <w:sz w:val="24"/>
                <w:szCs w:val="24"/>
                <w:lang w:val="en-US" w:eastAsia="ru-RU"/>
              </w:rPr>
              <w:br/>
              <w:t>    c) principiul 3: asigurarea respectării principiului de gender;</w:t>
            </w:r>
            <w:r w:rsidRPr="00847676">
              <w:rPr>
                <w:rFonts w:ascii="Times New Roman" w:eastAsia="Times New Roman" w:hAnsi="Times New Roman" w:cs="Times New Roman"/>
                <w:color w:val="000000"/>
                <w:sz w:val="24"/>
                <w:szCs w:val="24"/>
                <w:lang w:val="en-US" w:eastAsia="ru-RU"/>
              </w:rPr>
              <w:br/>
              <w:t>    d) principiul 4: asigurarea accesului universal la profilaxie, tratament şi îngrijiri; </w:t>
            </w:r>
            <w:r w:rsidRPr="00847676">
              <w:rPr>
                <w:rFonts w:ascii="Times New Roman" w:eastAsia="Times New Roman" w:hAnsi="Times New Roman" w:cs="Times New Roman"/>
                <w:color w:val="000000"/>
                <w:sz w:val="24"/>
                <w:szCs w:val="24"/>
                <w:lang w:val="en-US" w:eastAsia="ru-RU"/>
              </w:rPr>
              <w:br/>
              <w:t>    e) principiul 5: implicarea comunităţilor şi persoanelor care trăiesc cu HIV/SIDA în procesul de elaborare, implementare şi evaluare a Programului; </w:t>
            </w:r>
            <w:r w:rsidRPr="00847676">
              <w:rPr>
                <w:rFonts w:ascii="Times New Roman" w:eastAsia="Times New Roman" w:hAnsi="Times New Roman" w:cs="Times New Roman"/>
                <w:color w:val="000000"/>
                <w:sz w:val="24"/>
                <w:szCs w:val="24"/>
                <w:lang w:val="en-US" w:eastAsia="ru-RU"/>
              </w:rPr>
              <w:br/>
              <w:t>    f) principiul 6: monitorizare şi evaluare.</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V. Domeniile prioritare de acţiune</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18. Programul este conceput ca un cadru complex, intersectorial, care va ghida activităţile răspunsului naţional şi participanţilor acestuia.</w:t>
            </w:r>
            <w:r w:rsidRPr="00847676">
              <w:rPr>
                <w:rFonts w:ascii="Times New Roman" w:eastAsia="Times New Roman" w:hAnsi="Times New Roman" w:cs="Times New Roman"/>
                <w:color w:val="000000"/>
                <w:sz w:val="24"/>
                <w:szCs w:val="24"/>
                <w:lang w:val="en-US" w:eastAsia="ru-RU"/>
              </w:rPr>
              <w:br/>
              <w:t>    19. Implementarea Programului se va axa pe următoarele domenii prioritare:</w:t>
            </w:r>
            <w:r w:rsidRPr="00847676">
              <w:rPr>
                <w:rFonts w:ascii="Times New Roman" w:eastAsia="Times New Roman" w:hAnsi="Times New Roman" w:cs="Times New Roman"/>
                <w:color w:val="000000"/>
                <w:sz w:val="24"/>
                <w:szCs w:val="24"/>
                <w:lang w:val="en-US" w:eastAsia="ru-RU"/>
              </w:rPr>
              <w:br/>
              <w:t>    a) fortificarea şi extinderea activităţilor de prevenire în rîndul populaţiei generale, inclusiv al populaţiei rurale, migranţilor şi altor grupuri cu risc sporit de infectare (UDI, BSB, LSC etc.); stabilirea şi asigurarea funcţionării sistemului unic de comunicare pentru schimbarea comportamentală şi promovarea modului sănătos de viaţă, formarea comportamentului inofensiv la copiii şi tineretul din instituţiile de învăţămînt preuniversitar, mediu de specialitate şi universitar; dezvoltarea continuă a serviciilor de consiliere şi testare voluntară;</w:t>
            </w:r>
            <w:r w:rsidRPr="00847676">
              <w:rPr>
                <w:rFonts w:ascii="Times New Roman" w:eastAsia="Times New Roman" w:hAnsi="Times New Roman" w:cs="Times New Roman"/>
                <w:color w:val="000000"/>
                <w:sz w:val="24"/>
                <w:szCs w:val="24"/>
                <w:lang w:val="en-US" w:eastAsia="ru-RU"/>
              </w:rPr>
              <w:br/>
              <w:t>    b) dezvoltarea infrastructurii şi a capacităţilor pentru sporirea accesului universal la asistenţă medicală şi la îngrijiri paliative prin descentralizarea tratamentului ARV, consolidarea serviciilor medicale, sociale şi paliative;</w:t>
            </w:r>
            <w:r w:rsidRPr="00847676">
              <w:rPr>
                <w:rFonts w:ascii="Times New Roman" w:eastAsia="Times New Roman" w:hAnsi="Times New Roman" w:cs="Times New Roman"/>
                <w:color w:val="000000"/>
                <w:sz w:val="24"/>
                <w:szCs w:val="24"/>
                <w:lang w:val="en-US" w:eastAsia="ru-RU"/>
              </w:rPr>
              <w:br/>
            </w:r>
            <w:r w:rsidRPr="00847676">
              <w:rPr>
                <w:rFonts w:ascii="Times New Roman" w:eastAsia="Times New Roman" w:hAnsi="Times New Roman" w:cs="Times New Roman"/>
                <w:color w:val="000000"/>
                <w:sz w:val="24"/>
                <w:szCs w:val="24"/>
                <w:lang w:val="en-US" w:eastAsia="ru-RU"/>
              </w:rPr>
              <w:lastRenderedPageBreak/>
              <w:t>    c) consolidarea şi extinderea capacităţilor instituţiilor guvernamentale şi ale societăţii civile de educaţie şi suport al copiilor rămaşi fără ocrotire părintească şi al copiilor din familii în situaţii de dificultate;</w:t>
            </w:r>
            <w:r w:rsidRPr="00847676">
              <w:rPr>
                <w:rFonts w:ascii="Times New Roman" w:eastAsia="Times New Roman" w:hAnsi="Times New Roman" w:cs="Times New Roman"/>
                <w:color w:val="000000"/>
                <w:sz w:val="24"/>
                <w:szCs w:val="24"/>
                <w:lang w:val="en-US" w:eastAsia="ru-RU"/>
              </w:rPr>
              <w:br/>
              <w:t>    d) dezvoltarea şi asigurarea funcţionalităţii unui sistem naţional interdepartamental, multisectorial de coordonare, management şi monitoring al activităţilor ce ţin de controlul, prevenirea şi tratamentul infecţiei HIV/SIDA şi ITS. Dezvoltarea capacităţilor Consiliului Naţional de Coordonare a Programelor Naţionale de profilaxie şi control al infecţiei HIV/SIDA, infecţiilor cu transmitere sexuală şi de control al tuberculozei (în continuare – CNC) şi grupurilor tehnice de lucru a CNC; </w:t>
            </w:r>
            <w:r w:rsidRPr="00847676">
              <w:rPr>
                <w:rFonts w:ascii="Times New Roman" w:eastAsia="Times New Roman" w:hAnsi="Times New Roman" w:cs="Times New Roman"/>
                <w:color w:val="000000"/>
                <w:sz w:val="24"/>
                <w:szCs w:val="24"/>
                <w:lang w:val="en-US" w:eastAsia="ru-RU"/>
              </w:rPr>
              <w:br/>
              <w:t>    e) managementul Programului va fi efectuat prin cercetări operaţionale, implementarea sistemelor de supraveghere epidemiologică, supravegherea circulaţiei şi rezistenţei virusului, implementarea tehnologiilor informaţionale, introducerea managementului de caz şi consolidarea capacităţilor diagnosticului de laborator;</w:t>
            </w:r>
            <w:r w:rsidRPr="00847676">
              <w:rPr>
                <w:rFonts w:ascii="Times New Roman" w:eastAsia="Times New Roman" w:hAnsi="Times New Roman" w:cs="Times New Roman"/>
                <w:color w:val="000000"/>
                <w:sz w:val="24"/>
                <w:szCs w:val="24"/>
                <w:lang w:val="en-US" w:eastAsia="ru-RU"/>
              </w:rPr>
              <w:br/>
              <w:t>    f) fortificarea capacităţilor resurselor umane prin educaţie formativă, traininguri în domeniul HIV/SIDA;</w:t>
            </w:r>
            <w:r w:rsidRPr="00847676">
              <w:rPr>
                <w:rFonts w:ascii="Times New Roman" w:eastAsia="Times New Roman" w:hAnsi="Times New Roman" w:cs="Times New Roman"/>
                <w:color w:val="000000"/>
                <w:sz w:val="24"/>
                <w:szCs w:val="24"/>
                <w:lang w:val="en-US" w:eastAsia="ru-RU"/>
              </w:rPr>
              <w:br/>
              <w:t>    g) crearea unui mediu de suport şi dezvoltare comunitară (pledorie şi comunicare; dezvoltare instituţională; drepturile omului; programe de gender);</w:t>
            </w:r>
            <w:r w:rsidRPr="00847676">
              <w:rPr>
                <w:rFonts w:ascii="Times New Roman" w:eastAsia="Times New Roman" w:hAnsi="Times New Roman" w:cs="Times New Roman"/>
                <w:color w:val="000000"/>
                <w:sz w:val="24"/>
                <w:szCs w:val="24"/>
                <w:lang w:val="en-US" w:eastAsia="ru-RU"/>
              </w:rPr>
              <w:br/>
              <w:t>    h) studii şi cercetări epidemiologice, clinice, sociale, comportamentale şi economice în infecţia HIV/SIDA.</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VI. Deţinătorii de drepturi şi beneficiarii Programului</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20. Deţinătorii de drepturi şi beneficiarii Programului au fost identificaţi în funcţie de riscul de infectare cu HIV şi în funcţie de vulnerabilitatea socială şi comportamentală şi au fost clasificaţi conform anexei nr.1 la prezentul Program. Pentru estimarea populaţiei beneficiare ale Programului s-a aplicat metodologia UNAIDS/OMS care, în parteneriat cu autorităţile naţionale, utilizează o metodă ce implică şase paşi pentru a obţine estimări ale prevalenţei HIV pe perioada implementării programelor naţionale (5-10 ani).</w:t>
            </w:r>
            <w:r w:rsidRPr="00847676">
              <w:rPr>
                <w:rFonts w:ascii="Times New Roman" w:eastAsia="Times New Roman" w:hAnsi="Times New Roman" w:cs="Times New Roman"/>
                <w:color w:val="000000"/>
                <w:sz w:val="24"/>
                <w:szCs w:val="24"/>
                <w:lang w:val="en-US" w:eastAsia="ru-RU"/>
              </w:rPr>
              <w:br/>
              <w:t>    21. În cazul Republicii Moldova, ţară cu epidemie concentrată, conform recomandărilor UNAIDS, estimările derivă din următorul proces:</w:t>
            </w:r>
            <w:r w:rsidRPr="00847676">
              <w:rPr>
                <w:rFonts w:ascii="Times New Roman" w:eastAsia="Times New Roman" w:hAnsi="Times New Roman" w:cs="Times New Roman"/>
                <w:color w:val="000000"/>
                <w:sz w:val="24"/>
                <w:szCs w:val="24"/>
                <w:lang w:val="en-US" w:eastAsia="ru-RU"/>
              </w:rPr>
              <w:br/>
              <w:t>    a) pasul unu – datele de supraveghere epidemiologică se colectează pentru grupurile cu risc sporit: LSC, BSB şi UDI. Se fac estimări ale mărimii grupurilor respective, precum şi a grupurilor expuse unui risc considerabil (spre exemplu: partenerii LSC sau ai UDI etc.); </w:t>
            </w:r>
            <w:r w:rsidRPr="00847676">
              <w:rPr>
                <w:rFonts w:ascii="Times New Roman" w:eastAsia="Times New Roman" w:hAnsi="Times New Roman" w:cs="Times New Roman"/>
                <w:color w:val="000000"/>
                <w:sz w:val="24"/>
                <w:szCs w:val="24"/>
                <w:lang w:val="en-US" w:eastAsia="ru-RU"/>
              </w:rPr>
              <w:br/>
              <w:t>    b) pasul doi – datele colectate sînt introduse într-un soft specializat (intitulat Pachet de Estimări şi Prognoze/ „Estimation and Projection Package”);</w:t>
            </w:r>
            <w:r w:rsidRPr="00847676">
              <w:rPr>
                <w:rFonts w:ascii="Times New Roman" w:eastAsia="Times New Roman" w:hAnsi="Times New Roman" w:cs="Times New Roman"/>
                <w:color w:val="000000"/>
                <w:sz w:val="24"/>
                <w:szCs w:val="24"/>
                <w:lang w:val="en-US" w:eastAsia="ru-RU"/>
              </w:rPr>
              <w:br/>
              <w:t>    c) pasul trei – se generează curba de evoluţie a ratelor de incidenţă HIV printre adulţi (grupa de vîrstă 15-49) pe parcursul unei perioade de timp;</w:t>
            </w:r>
            <w:r w:rsidRPr="00847676">
              <w:rPr>
                <w:rFonts w:ascii="Times New Roman" w:eastAsia="Times New Roman" w:hAnsi="Times New Roman" w:cs="Times New Roman"/>
                <w:color w:val="000000"/>
                <w:sz w:val="24"/>
                <w:szCs w:val="24"/>
                <w:lang w:val="en-US" w:eastAsia="ru-RU"/>
              </w:rPr>
              <w:br/>
              <w:t>    d) pasul patru – curba incidenţei printre adulţi, împreună cu estimările demografice naţionale, obţinute de la UNFPA, şi datele privind acoperirea cu tratament ARV pentru adulţi şi copii sînt introduse în programul Spectrum;</w:t>
            </w:r>
            <w:r w:rsidRPr="00847676">
              <w:rPr>
                <w:rFonts w:ascii="Times New Roman" w:eastAsia="Times New Roman" w:hAnsi="Times New Roman" w:cs="Times New Roman"/>
                <w:color w:val="000000"/>
                <w:sz w:val="24"/>
                <w:szCs w:val="24"/>
                <w:lang w:val="en-US" w:eastAsia="ru-RU"/>
              </w:rPr>
              <w:br/>
              <w:t>    e) pasul cinci – aceste date sînt completate cu diferite estimări epidemiologice (ratele fertilităţii, proporţia femei/bărbaţi, supravieţuirea după infectarea cu HIV etc.);</w:t>
            </w:r>
            <w:r w:rsidRPr="00847676">
              <w:rPr>
                <w:rFonts w:ascii="Times New Roman" w:eastAsia="Times New Roman" w:hAnsi="Times New Roman" w:cs="Times New Roman"/>
                <w:color w:val="000000"/>
                <w:sz w:val="24"/>
                <w:szCs w:val="24"/>
                <w:lang w:val="en-US" w:eastAsia="ru-RU"/>
              </w:rPr>
              <w:br/>
              <w:t>    f) pasul şase – programul Spectrum oferă o prognoză a numărului de adulţi infectaţi, de cazuri noi de infecţie cu HIV şi decese cauzate de SIDA, de orfani şi a necesităţilor de tratament ARV.</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VII. Activităţi prioritare </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22. </w:t>
            </w:r>
            <w:r w:rsidRPr="00847676">
              <w:rPr>
                <w:rFonts w:ascii="Times New Roman" w:eastAsia="Times New Roman" w:hAnsi="Times New Roman" w:cs="Times New Roman"/>
                <w:b/>
                <w:bCs/>
                <w:color w:val="000000"/>
                <w:sz w:val="24"/>
                <w:szCs w:val="24"/>
                <w:lang w:val="en-US" w:eastAsia="ru-RU"/>
              </w:rPr>
              <w:t>Obiectivul specific I. Asigurarea accesului a cel puţin 10% din populaţia generală la servicii de prevenire a infecţiei HIV şi ITS pînă în 2015:</w:t>
            </w:r>
            <w:r w:rsidRPr="00847676">
              <w:rPr>
                <w:rFonts w:ascii="Times New Roman" w:eastAsia="Times New Roman" w:hAnsi="Times New Roman" w:cs="Times New Roman"/>
                <w:color w:val="000000"/>
                <w:sz w:val="24"/>
                <w:szCs w:val="24"/>
                <w:lang w:val="en-US" w:eastAsia="ru-RU"/>
              </w:rPr>
              <w:br/>
              <w:t>    a) elaborarea şi implementarea unui cadru strategic de comunicare pentru schimbare comportamentală în HIV/SIDA şi ITS;</w:t>
            </w:r>
            <w:r w:rsidRPr="00847676">
              <w:rPr>
                <w:rFonts w:ascii="Times New Roman" w:eastAsia="Times New Roman" w:hAnsi="Times New Roman" w:cs="Times New Roman"/>
                <w:color w:val="000000"/>
                <w:sz w:val="24"/>
                <w:szCs w:val="24"/>
                <w:lang w:val="en-US" w:eastAsia="ru-RU"/>
              </w:rPr>
              <w:br/>
              <w:t>    b) implicarea şi mobilizarea comunităţilor (autorităţile administraţiei publice locale, inclusiv serviciile de sănătate, asistenţă socială, educaţie, comunităţile religioase, comunităţile persoanelor cu HIV, ONG-urile, membrii familiilor afectate de HIV/SIDA) pentru consolidarea prevenirii infecţiei HIV şi ITS;</w:t>
            </w:r>
            <w:r w:rsidRPr="00847676">
              <w:rPr>
                <w:rFonts w:ascii="Times New Roman" w:eastAsia="Times New Roman" w:hAnsi="Times New Roman" w:cs="Times New Roman"/>
                <w:color w:val="000000"/>
                <w:sz w:val="24"/>
                <w:szCs w:val="24"/>
                <w:lang w:val="en-US" w:eastAsia="ru-RU"/>
              </w:rPr>
              <w:br/>
              <w:t>    c) asigurarea populaţiei generale cu servicii de consiliere şi testare voluntară la HIV şi ITS;</w:t>
            </w:r>
            <w:r w:rsidRPr="00847676">
              <w:rPr>
                <w:rFonts w:ascii="Times New Roman" w:eastAsia="Times New Roman" w:hAnsi="Times New Roman" w:cs="Times New Roman"/>
                <w:color w:val="000000"/>
                <w:sz w:val="24"/>
                <w:szCs w:val="24"/>
                <w:lang w:val="en-US" w:eastAsia="ru-RU"/>
              </w:rPr>
              <w:br/>
            </w:r>
            <w:r w:rsidRPr="00847676">
              <w:rPr>
                <w:rFonts w:ascii="Times New Roman" w:eastAsia="Times New Roman" w:hAnsi="Times New Roman" w:cs="Times New Roman"/>
                <w:color w:val="000000"/>
                <w:sz w:val="24"/>
                <w:szCs w:val="24"/>
                <w:lang w:val="en-US" w:eastAsia="ru-RU"/>
              </w:rPr>
              <w:lastRenderedPageBreak/>
              <w:t>    d) elaborarea şi implementarea programelor de prevenire HIV şi ITS pentru grupurile de populaţie expuse la risc, printre care: migranţi, populaţia mobilă, recruţi, deţinuţi, persoanele în uniformă (inclusiv în sistemul penitenciar), copii şi tineri în conflict cu legea, alte grupuri marginalizate;</w:t>
            </w:r>
            <w:r w:rsidRPr="00847676">
              <w:rPr>
                <w:rFonts w:ascii="Times New Roman" w:eastAsia="Times New Roman" w:hAnsi="Times New Roman" w:cs="Times New Roman"/>
                <w:color w:val="000000"/>
                <w:sz w:val="24"/>
                <w:szCs w:val="24"/>
                <w:lang w:val="en-US" w:eastAsia="ru-RU"/>
              </w:rPr>
              <w:br/>
              <w:t>    e) desfăşurarea activităţilor de prevenire a infecţiei HIV şi ITS în rîndurile tinerilor şi adolescenţilor în cadrul sistemului de învăţămînt;</w:t>
            </w:r>
            <w:r w:rsidRPr="00847676">
              <w:rPr>
                <w:rFonts w:ascii="Times New Roman" w:eastAsia="Times New Roman" w:hAnsi="Times New Roman" w:cs="Times New Roman"/>
                <w:color w:val="000000"/>
                <w:sz w:val="24"/>
                <w:szCs w:val="24"/>
                <w:lang w:val="en-US" w:eastAsia="ru-RU"/>
              </w:rPr>
              <w:br/>
              <w:t>    f) desfăşurarea activităţilor de prevenire a infecţiei HIV şi ITS în rîndurile tinerilor şi adolescenţilor neşcolarizaţi;</w:t>
            </w:r>
            <w:r w:rsidRPr="00847676">
              <w:rPr>
                <w:rFonts w:ascii="Times New Roman" w:eastAsia="Times New Roman" w:hAnsi="Times New Roman" w:cs="Times New Roman"/>
                <w:color w:val="000000"/>
                <w:sz w:val="24"/>
                <w:szCs w:val="24"/>
                <w:lang w:val="en-US" w:eastAsia="ru-RU"/>
              </w:rPr>
              <w:br/>
              <w:t>    g) desfăşurarea activităţilor de prevenire a infecţiei HIV şi ITS orientate spre PTH;</w:t>
            </w:r>
            <w:r w:rsidRPr="00847676">
              <w:rPr>
                <w:rFonts w:ascii="Times New Roman" w:eastAsia="Times New Roman" w:hAnsi="Times New Roman" w:cs="Times New Roman"/>
                <w:color w:val="000000"/>
                <w:sz w:val="24"/>
                <w:szCs w:val="24"/>
                <w:lang w:val="en-US" w:eastAsia="ru-RU"/>
              </w:rPr>
              <w:br/>
              <w:t>    h) prevenirea HIV în rîndul populaţiei angajate în cîmpul muncii prin intermediul programelor la locul de muncă.</w:t>
            </w:r>
            <w:r w:rsidRPr="00847676">
              <w:rPr>
                <w:rFonts w:ascii="Times New Roman" w:eastAsia="Times New Roman" w:hAnsi="Times New Roman" w:cs="Times New Roman"/>
                <w:color w:val="000000"/>
                <w:sz w:val="24"/>
                <w:szCs w:val="24"/>
                <w:lang w:val="en-US" w:eastAsia="ru-RU"/>
              </w:rPr>
              <w:br/>
              <w:t>    23. </w:t>
            </w:r>
            <w:r w:rsidRPr="00847676">
              <w:rPr>
                <w:rFonts w:ascii="Times New Roman" w:eastAsia="Times New Roman" w:hAnsi="Times New Roman" w:cs="Times New Roman"/>
                <w:b/>
                <w:bCs/>
                <w:color w:val="000000"/>
                <w:sz w:val="24"/>
                <w:szCs w:val="24"/>
                <w:lang w:val="en-US" w:eastAsia="ru-RU"/>
              </w:rPr>
              <w:t>Obiectivul specific II. Asigurarea accesului a 60% din numărul estimat al persoanelor din grupurile de risc sporit (LSC, BSB, UDI) la servicii de prevenire pînă în 2015:</w:t>
            </w:r>
            <w:r w:rsidRPr="00847676">
              <w:rPr>
                <w:rFonts w:ascii="Times New Roman" w:eastAsia="Times New Roman" w:hAnsi="Times New Roman" w:cs="Times New Roman"/>
                <w:color w:val="000000"/>
                <w:sz w:val="24"/>
                <w:szCs w:val="24"/>
                <w:lang w:val="en-US" w:eastAsia="ru-RU"/>
              </w:rPr>
              <w:br/>
              <w:t>    a) asigurarea prevenirii răspîndirii HIV şi ITS, în funcţie de necesităţile specifice vîrstei şi de gen, în rîndul LSC şi al clienţilor lor;</w:t>
            </w:r>
            <w:r w:rsidRPr="00847676">
              <w:rPr>
                <w:rFonts w:ascii="Times New Roman" w:eastAsia="Times New Roman" w:hAnsi="Times New Roman" w:cs="Times New Roman"/>
                <w:color w:val="000000"/>
                <w:sz w:val="24"/>
                <w:szCs w:val="24"/>
                <w:lang w:val="en-US" w:eastAsia="ru-RU"/>
              </w:rPr>
              <w:br/>
              <w:t>    b) asigurarea prevenirii infecţiei HIV şi ITS, în funcţie de necesităţile specifice vîrstei şi de gen, în rîndul BSB;</w:t>
            </w:r>
            <w:r w:rsidRPr="00847676">
              <w:rPr>
                <w:rFonts w:ascii="Times New Roman" w:eastAsia="Times New Roman" w:hAnsi="Times New Roman" w:cs="Times New Roman"/>
                <w:color w:val="000000"/>
                <w:sz w:val="24"/>
                <w:szCs w:val="24"/>
                <w:lang w:val="en-US" w:eastAsia="ru-RU"/>
              </w:rPr>
              <w:br/>
              <w:t>    c) asigurarea accesului UDI, în funcţie de necesităţile specifice vîrstei şi de gen, la servicii comprehensive de prevenire HIV şi la tratament de substituţie, inclusiv în sectorul penitenciar.</w:t>
            </w:r>
            <w:r w:rsidRPr="00847676">
              <w:rPr>
                <w:rFonts w:ascii="Times New Roman" w:eastAsia="Times New Roman" w:hAnsi="Times New Roman" w:cs="Times New Roman"/>
                <w:color w:val="000000"/>
                <w:sz w:val="24"/>
                <w:szCs w:val="24"/>
                <w:lang w:val="en-US" w:eastAsia="ru-RU"/>
              </w:rPr>
              <w:br/>
              <w:t>    24. </w:t>
            </w:r>
            <w:r w:rsidRPr="00847676">
              <w:rPr>
                <w:rFonts w:ascii="Times New Roman" w:eastAsia="Times New Roman" w:hAnsi="Times New Roman" w:cs="Times New Roman"/>
                <w:b/>
                <w:bCs/>
                <w:color w:val="000000"/>
                <w:sz w:val="24"/>
                <w:szCs w:val="24"/>
                <w:lang w:val="en-US" w:eastAsia="ru-RU"/>
              </w:rPr>
              <w:t>Obiectivul specific III. Asigurarea a 10 % din populaţie cu prezervative pînă în 2015:</w:t>
            </w:r>
            <w:r w:rsidRPr="00847676">
              <w:rPr>
                <w:rFonts w:ascii="Times New Roman" w:eastAsia="Times New Roman" w:hAnsi="Times New Roman" w:cs="Times New Roman"/>
                <w:color w:val="000000"/>
                <w:sz w:val="24"/>
                <w:szCs w:val="24"/>
                <w:lang w:val="en-US" w:eastAsia="ru-RU"/>
              </w:rPr>
              <w:br/>
              <w:t>    asigurarea marketingului social al prezervativelor.</w:t>
            </w:r>
            <w:r w:rsidRPr="00847676">
              <w:rPr>
                <w:rFonts w:ascii="Times New Roman" w:eastAsia="Times New Roman" w:hAnsi="Times New Roman" w:cs="Times New Roman"/>
                <w:color w:val="000000"/>
                <w:sz w:val="24"/>
                <w:szCs w:val="24"/>
                <w:lang w:val="en-US" w:eastAsia="ru-RU"/>
              </w:rPr>
              <w:br/>
              <w:t>    25. </w:t>
            </w:r>
            <w:r w:rsidRPr="00847676">
              <w:rPr>
                <w:rFonts w:ascii="Times New Roman" w:eastAsia="Times New Roman" w:hAnsi="Times New Roman" w:cs="Times New Roman"/>
                <w:b/>
                <w:bCs/>
                <w:color w:val="000000"/>
                <w:sz w:val="24"/>
                <w:szCs w:val="24"/>
                <w:lang w:val="en-US" w:eastAsia="ru-RU"/>
              </w:rPr>
              <w:t>Obiectivul specific IV. Asigurarea cu tratament ITS a 80% din pacienţii diagnosticaţi cu ITS pînă în 2015:</w:t>
            </w:r>
            <w:r w:rsidRPr="00847676">
              <w:rPr>
                <w:rFonts w:ascii="Times New Roman" w:eastAsia="Times New Roman" w:hAnsi="Times New Roman" w:cs="Times New Roman"/>
                <w:color w:val="000000"/>
                <w:sz w:val="24"/>
                <w:szCs w:val="24"/>
                <w:lang w:val="en-US" w:eastAsia="ru-RU"/>
              </w:rPr>
              <w:br/>
              <w:t>    asigurarea testării, diagnosticului şi tratamentului ITS pentru toate categoriile de populaţie, inclusiv pentru grupurile cu risc sporit de infectare. </w:t>
            </w:r>
            <w:r w:rsidRPr="00847676">
              <w:rPr>
                <w:rFonts w:ascii="Times New Roman" w:eastAsia="Times New Roman" w:hAnsi="Times New Roman" w:cs="Times New Roman"/>
                <w:color w:val="000000"/>
                <w:sz w:val="24"/>
                <w:szCs w:val="24"/>
                <w:lang w:val="en-US" w:eastAsia="ru-RU"/>
              </w:rPr>
              <w:br/>
              <w:t>    26. </w:t>
            </w:r>
            <w:r w:rsidRPr="00847676">
              <w:rPr>
                <w:rFonts w:ascii="Times New Roman" w:eastAsia="Times New Roman" w:hAnsi="Times New Roman" w:cs="Times New Roman"/>
                <w:b/>
                <w:bCs/>
                <w:color w:val="000000"/>
                <w:sz w:val="24"/>
                <w:szCs w:val="24"/>
                <w:lang w:val="en-US" w:eastAsia="ru-RU"/>
              </w:rPr>
              <w:t>Obiectivul specific V. Asigurarea accesului a cel puţin 95% din femeile cu HIV/SIDA însărcinate la servicii de profilaxie a transmiterii a infecţiei de la mamă la făt pînă în 2015:</w:t>
            </w:r>
            <w:r w:rsidRPr="00847676">
              <w:rPr>
                <w:rFonts w:ascii="Times New Roman" w:eastAsia="Times New Roman" w:hAnsi="Times New Roman" w:cs="Times New Roman"/>
                <w:color w:val="000000"/>
                <w:sz w:val="24"/>
                <w:szCs w:val="24"/>
                <w:lang w:val="en-US" w:eastAsia="ru-RU"/>
              </w:rPr>
              <w:br/>
              <w:t>    prevenirea răspîndirii HIV şi ITS prin transmitere de la mamă la făt şi asigurarea copiilor născuţi de mame seropozitive cu substituenţi nutritivi.</w:t>
            </w:r>
            <w:r w:rsidRPr="00847676">
              <w:rPr>
                <w:rFonts w:ascii="Times New Roman" w:eastAsia="Times New Roman" w:hAnsi="Times New Roman" w:cs="Times New Roman"/>
                <w:color w:val="000000"/>
                <w:sz w:val="24"/>
                <w:szCs w:val="24"/>
                <w:lang w:val="en-US" w:eastAsia="ru-RU"/>
              </w:rPr>
              <w:br/>
              <w:t>    27. </w:t>
            </w:r>
            <w:r w:rsidRPr="00847676">
              <w:rPr>
                <w:rFonts w:ascii="Times New Roman" w:eastAsia="Times New Roman" w:hAnsi="Times New Roman" w:cs="Times New Roman"/>
                <w:b/>
                <w:bCs/>
                <w:color w:val="000000"/>
                <w:sz w:val="24"/>
                <w:szCs w:val="24"/>
                <w:lang w:val="en-US" w:eastAsia="ru-RU"/>
              </w:rPr>
              <w:t>Obiectivul specific VI. Asigurarea securităţii a 100% de probe de sînge destinat transfuziei:</w:t>
            </w:r>
            <w:r w:rsidRPr="00847676">
              <w:rPr>
                <w:rFonts w:ascii="Times New Roman" w:eastAsia="Times New Roman" w:hAnsi="Times New Roman" w:cs="Times New Roman"/>
                <w:color w:val="000000"/>
                <w:sz w:val="24"/>
                <w:szCs w:val="24"/>
                <w:lang w:val="en-US" w:eastAsia="ru-RU"/>
              </w:rPr>
              <w:br/>
              <w:t>    asigurarea securităţii sîngelui donat.</w:t>
            </w:r>
            <w:r w:rsidRPr="00847676">
              <w:rPr>
                <w:rFonts w:ascii="Times New Roman" w:eastAsia="Times New Roman" w:hAnsi="Times New Roman" w:cs="Times New Roman"/>
                <w:color w:val="000000"/>
                <w:sz w:val="24"/>
                <w:szCs w:val="24"/>
                <w:lang w:val="en-US" w:eastAsia="ru-RU"/>
              </w:rPr>
              <w:br/>
              <w:t>    28. </w:t>
            </w:r>
            <w:r w:rsidRPr="00847676">
              <w:rPr>
                <w:rFonts w:ascii="Times New Roman" w:eastAsia="Times New Roman" w:hAnsi="Times New Roman" w:cs="Times New Roman"/>
                <w:b/>
                <w:bCs/>
                <w:color w:val="000000"/>
                <w:sz w:val="24"/>
                <w:szCs w:val="24"/>
                <w:lang w:val="en-US" w:eastAsia="ru-RU"/>
              </w:rPr>
              <w:t>Obiectivul specific VII. Asigurarea accesului la profilaxie postcontact al tuturor persoanelor în situaţii de risc de infectare cu HIV în 100% din necesitate:</w:t>
            </w:r>
            <w:r w:rsidRPr="00847676">
              <w:rPr>
                <w:rFonts w:ascii="Times New Roman" w:eastAsia="Times New Roman" w:hAnsi="Times New Roman" w:cs="Times New Roman"/>
                <w:color w:val="000000"/>
                <w:sz w:val="24"/>
                <w:szCs w:val="24"/>
                <w:lang w:val="en-US" w:eastAsia="ru-RU"/>
              </w:rPr>
              <w:br/>
              <w:t>    asigurarea profilaxiei postcontact în cazuri de expunere profesională şi în cazuri de abuz sexual sau viol; asigurarea accesului la informaţii despre profilaxia postcontact.</w:t>
            </w:r>
            <w:r w:rsidRPr="00847676">
              <w:rPr>
                <w:rFonts w:ascii="Times New Roman" w:eastAsia="Times New Roman" w:hAnsi="Times New Roman" w:cs="Times New Roman"/>
                <w:color w:val="000000"/>
                <w:sz w:val="24"/>
                <w:szCs w:val="24"/>
                <w:lang w:val="en-US" w:eastAsia="ru-RU"/>
              </w:rPr>
              <w:br/>
              <w:t>    29. </w:t>
            </w:r>
            <w:r w:rsidRPr="00847676">
              <w:rPr>
                <w:rFonts w:ascii="Times New Roman" w:eastAsia="Times New Roman" w:hAnsi="Times New Roman" w:cs="Times New Roman"/>
                <w:b/>
                <w:bCs/>
                <w:color w:val="000000"/>
                <w:sz w:val="24"/>
                <w:szCs w:val="24"/>
                <w:lang w:val="en-US" w:eastAsia="ru-RU"/>
              </w:rPr>
              <w:t>Obiectivul specific VIII. Asigurarea cu tratament ARV a 80% din numărul estimat al persoanelor cu HIV şi al bolnavilor de SIDA care necesită tratament pînă în 2015:</w:t>
            </w:r>
            <w:r w:rsidRPr="00847676">
              <w:rPr>
                <w:rFonts w:ascii="Times New Roman" w:eastAsia="Times New Roman" w:hAnsi="Times New Roman" w:cs="Times New Roman"/>
                <w:color w:val="000000"/>
                <w:sz w:val="24"/>
                <w:szCs w:val="24"/>
                <w:lang w:val="en-US" w:eastAsia="ru-RU"/>
              </w:rPr>
              <w:br/>
              <w:t>    a) asigurarea accesului persoanelor cu HIV şi al bolnavilor de SIDA la tratament de ambulator;</w:t>
            </w:r>
            <w:r w:rsidRPr="00847676">
              <w:rPr>
                <w:rFonts w:ascii="Times New Roman" w:eastAsia="Times New Roman" w:hAnsi="Times New Roman" w:cs="Times New Roman"/>
                <w:color w:val="000000"/>
                <w:sz w:val="24"/>
                <w:szCs w:val="24"/>
                <w:lang w:val="en-US" w:eastAsia="ru-RU"/>
              </w:rPr>
              <w:br/>
              <w:t>    b) asigurarea populaţiei generale cu testare la HIV la iniţiativa lucrătorului medical şi diagnosticul de laborator;</w:t>
            </w:r>
            <w:r w:rsidRPr="00847676">
              <w:rPr>
                <w:rFonts w:ascii="Times New Roman" w:eastAsia="Times New Roman" w:hAnsi="Times New Roman" w:cs="Times New Roman"/>
                <w:color w:val="000000"/>
                <w:sz w:val="24"/>
                <w:szCs w:val="24"/>
                <w:lang w:val="en-US" w:eastAsia="ru-RU"/>
              </w:rPr>
              <w:br/>
              <w:t>    c) asigurarea profilaxiei, diagnosticului şi tratamentului infecţiilor oportuniste şi maladiilor asociate la pacienţii cu HIV în condiţii de ambulator;</w:t>
            </w:r>
            <w:r w:rsidRPr="00847676">
              <w:rPr>
                <w:rFonts w:ascii="Times New Roman" w:eastAsia="Times New Roman" w:hAnsi="Times New Roman" w:cs="Times New Roman"/>
                <w:color w:val="000000"/>
                <w:sz w:val="24"/>
                <w:szCs w:val="24"/>
                <w:lang w:val="en-US" w:eastAsia="ru-RU"/>
              </w:rPr>
              <w:br/>
              <w:t>    d) asigurarea accesului persoanelor cu HIV şi al bolnavilor de SIDA la tratament ARV;</w:t>
            </w:r>
            <w:r w:rsidRPr="00847676">
              <w:rPr>
                <w:rFonts w:ascii="Times New Roman" w:eastAsia="Times New Roman" w:hAnsi="Times New Roman" w:cs="Times New Roman"/>
                <w:color w:val="000000"/>
                <w:sz w:val="24"/>
                <w:szCs w:val="24"/>
                <w:lang w:val="en-US" w:eastAsia="ru-RU"/>
              </w:rPr>
              <w:br/>
              <w:t>    e) asigurarea accesului adulţilor cu HIV şi al bolnavilor de SIDA la tratament ARV;</w:t>
            </w:r>
            <w:r w:rsidRPr="00847676">
              <w:rPr>
                <w:rFonts w:ascii="Times New Roman" w:eastAsia="Times New Roman" w:hAnsi="Times New Roman" w:cs="Times New Roman"/>
                <w:color w:val="000000"/>
                <w:sz w:val="24"/>
                <w:szCs w:val="24"/>
                <w:lang w:val="en-US" w:eastAsia="ru-RU"/>
              </w:rPr>
              <w:br/>
              <w:t>    f) asigurarea accesului copiilor cu HIV şi al bolnavilor de SIDA la tratament ARV;</w:t>
            </w:r>
            <w:r w:rsidRPr="00847676">
              <w:rPr>
                <w:rFonts w:ascii="Times New Roman" w:eastAsia="Times New Roman" w:hAnsi="Times New Roman" w:cs="Times New Roman"/>
                <w:color w:val="000000"/>
                <w:sz w:val="24"/>
                <w:szCs w:val="24"/>
                <w:lang w:val="en-US" w:eastAsia="ru-RU"/>
              </w:rPr>
              <w:br/>
              <w:t>    g) asigurarea aderenţei la tratament ARV (inclusiv prin implementarea programelor nutriţionale);</w:t>
            </w:r>
            <w:r w:rsidRPr="00847676">
              <w:rPr>
                <w:rFonts w:ascii="Times New Roman" w:eastAsia="Times New Roman" w:hAnsi="Times New Roman" w:cs="Times New Roman"/>
                <w:color w:val="000000"/>
                <w:sz w:val="24"/>
                <w:szCs w:val="24"/>
                <w:lang w:val="en-US" w:eastAsia="ru-RU"/>
              </w:rPr>
              <w:br/>
              <w:t>    h) asigurarea monitorizării de laborator pentru ajustarea şi asigurarea eficienţei tratamentului;</w:t>
            </w:r>
            <w:r w:rsidRPr="00847676">
              <w:rPr>
                <w:rFonts w:ascii="Times New Roman" w:eastAsia="Times New Roman" w:hAnsi="Times New Roman" w:cs="Times New Roman"/>
                <w:color w:val="000000"/>
                <w:sz w:val="24"/>
                <w:szCs w:val="24"/>
                <w:lang w:val="en-US" w:eastAsia="ru-RU"/>
              </w:rPr>
              <w:br/>
              <w:t>    i) supravegherea rezistenţei virusului HIV la tratament la pacienţii cu HIV. </w:t>
            </w:r>
            <w:r w:rsidRPr="00847676">
              <w:rPr>
                <w:rFonts w:ascii="Times New Roman" w:eastAsia="Times New Roman" w:hAnsi="Times New Roman" w:cs="Times New Roman"/>
                <w:color w:val="000000"/>
                <w:sz w:val="24"/>
                <w:szCs w:val="24"/>
                <w:lang w:val="en-US" w:eastAsia="ru-RU"/>
              </w:rPr>
              <w:br/>
              <w:t>    30. </w:t>
            </w:r>
            <w:r w:rsidRPr="00847676">
              <w:rPr>
                <w:rFonts w:ascii="Times New Roman" w:eastAsia="Times New Roman" w:hAnsi="Times New Roman" w:cs="Times New Roman"/>
                <w:b/>
                <w:bCs/>
                <w:color w:val="000000"/>
                <w:sz w:val="24"/>
                <w:szCs w:val="24"/>
                <w:lang w:val="en-US" w:eastAsia="ru-RU"/>
              </w:rPr>
              <w:t>Obiectivul specific IX. Asigurarea cu îngrijiri şi suport a 10% din numărul estimat al persoanelor cu HIV şi bolnavilor de SIDA pînă în 2015:</w:t>
            </w:r>
            <w:r w:rsidRPr="00847676">
              <w:rPr>
                <w:rFonts w:ascii="Times New Roman" w:eastAsia="Times New Roman" w:hAnsi="Times New Roman" w:cs="Times New Roman"/>
                <w:color w:val="000000"/>
                <w:sz w:val="24"/>
                <w:szCs w:val="24"/>
                <w:lang w:val="en-US" w:eastAsia="ru-RU"/>
              </w:rPr>
              <w:br/>
              <w:t>    a) asigurarea managementului de caz al pacienţilor cu HIV de echipă multidisciplinară;</w:t>
            </w:r>
            <w:r w:rsidRPr="00847676">
              <w:rPr>
                <w:rFonts w:ascii="Times New Roman" w:eastAsia="Times New Roman" w:hAnsi="Times New Roman" w:cs="Times New Roman"/>
                <w:color w:val="000000"/>
                <w:sz w:val="24"/>
                <w:szCs w:val="24"/>
                <w:lang w:val="en-US" w:eastAsia="ru-RU"/>
              </w:rPr>
              <w:br/>
            </w:r>
            <w:r w:rsidRPr="00847676">
              <w:rPr>
                <w:rFonts w:ascii="Times New Roman" w:eastAsia="Times New Roman" w:hAnsi="Times New Roman" w:cs="Times New Roman"/>
                <w:color w:val="000000"/>
                <w:sz w:val="24"/>
                <w:szCs w:val="24"/>
                <w:lang w:val="en-US" w:eastAsia="ru-RU"/>
              </w:rPr>
              <w:lastRenderedPageBreak/>
              <w:t>    b) asigurarea suportului psihosocial al persoanelor cu HIV şi al bolnavilor de SIDA;</w:t>
            </w:r>
            <w:r w:rsidRPr="00847676">
              <w:rPr>
                <w:rFonts w:ascii="Times New Roman" w:eastAsia="Times New Roman" w:hAnsi="Times New Roman" w:cs="Times New Roman"/>
                <w:color w:val="000000"/>
                <w:sz w:val="24"/>
                <w:szCs w:val="24"/>
                <w:lang w:val="en-US" w:eastAsia="ru-RU"/>
              </w:rPr>
              <w:br/>
              <w:t>    c) asigurarea pacienţilor în faza terminală cu îngrijiri paliative în condiţii de ambulator;</w:t>
            </w:r>
            <w:r w:rsidRPr="00847676">
              <w:rPr>
                <w:rFonts w:ascii="Times New Roman" w:eastAsia="Times New Roman" w:hAnsi="Times New Roman" w:cs="Times New Roman"/>
                <w:color w:val="000000"/>
                <w:sz w:val="24"/>
                <w:szCs w:val="24"/>
                <w:lang w:val="en-US" w:eastAsia="ru-RU"/>
              </w:rPr>
              <w:br/>
              <w:t>    d) asigurarea diagnosticului şi a tratamentului infecţiilor oportuniste şi maladiilor asociate la pacienţii cu HIV în condiţii de staţionar;</w:t>
            </w:r>
            <w:r w:rsidRPr="00847676">
              <w:rPr>
                <w:rFonts w:ascii="Times New Roman" w:eastAsia="Times New Roman" w:hAnsi="Times New Roman" w:cs="Times New Roman"/>
                <w:color w:val="000000"/>
                <w:sz w:val="24"/>
                <w:szCs w:val="24"/>
                <w:lang w:val="en-US" w:eastAsia="ru-RU"/>
              </w:rPr>
              <w:br/>
              <w:t>    e) asigurarea pacienţilor în faza terminală cu îngrijiri paliative medicale în staţionar;</w:t>
            </w:r>
            <w:r w:rsidRPr="00847676">
              <w:rPr>
                <w:rFonts w:ascii="Times New Roman" w:eastAsia="Times New Roman" w:hAnsi="Times New Roman" w:cs="Times New Roman"/>
                <w:color w:val="000000"/>
                <w:sz w:val="24"/>
                <w:szCs w:val="24"/>
                <w:lang w:val="en-US" w:eastAsia="ru-RU"/>
              </w:rPr>
              <w:br/>
              <w:t>    f) asigurarea accesului copiilor afectaţi şi infectaţi la servicii sociale.</w:t>
            </w:r>
            <w:r w:rsidRPr="00847676">
              <w:rPr>
                <w:rFonts w:ascii="Times New Roman" w:eastAsia="Times New Roman" w:hAnsi="Times New Roman" w:cs="Times New Roman"/>
                <w:color w:val="000000"/>
                <w:sz w:val="24"/>
                <w:szCs w:val="24"/>
                <w:lang w:val="en-US" w:eastAsia="ru-RU"/>
              </w:rPr>
              <w:br/>
              <w:t>    31.</w:t>
            </w:r>
            <w:r w:rsidRPr="00847676">
              <w:rPr>
                <w:rFonts w:ascii="Times New Roman" w:eastAsia="Times New Roman" w:hAnsi="Times New Roman" w:cs="Times New Roman"/>
                <w:b/>
                <w:bCs/>
                <w:color w:val="000000"/>
                <w:sz w:val="24"/>
                <w:szCs w:val="24"/>
                <w:lang w:val="en-US" w:eastAsia="ru-RU"/>
              </w:rPr>
              <w:t> Obiectivul specific X. Crearea unui sistem eficient de management al programului pînă în 2015:</w:t>
            </w:r>
            <w:r w:rsidRPr="00847676">
              <w:rPr>
                <w:rFonts w:ascii="Times New Roman" w:eastAsia="Times New Roman" w:hAnsi="Times New Roman" w:cs="Times New Roman"/>
                <w:color w:val="000000"/>
                <w:sz w:val="24"/>
                <w:szCs w:val="24"/>
                <w:lang w:val="en-US" w:eastAsia="ru-RU"/>
              </w:rPr>
              <w:br/>
              <w:t>    a) asigurarea procesului de planificare şi management prin intermediul grupurilor tehnice de lucru ale CNC;</w:t>
            </w:r>
            <w:r w:rsidRPr="00847676">
              <w:rPr>
                <w:rFonts w:ascii="Times New Roman" w:eastAsia="Times New Roman" w:hAnsi="Times New Roman" w:cs="Times New Roman"/>
                <w:color w:val="000000"/>
                <w:sz w:val="24"/>
                <w:szCs w:val="24"/>
                <w:lang w:val="en-US" w:eastAsia="ru-RU"/>
              </w:rPr>
              <w:br/>
              <w:t>    b) asigurarea managementului financiar al Programului şi proiectelor;</w:t>
            </w:r>
            <w:r w:rsidRPr="00847676">
              <w:rPr>
                <w:rFonts w:ascii="Times New Roman" w:eastAsia="Times New Roman" w:hAnsi="Times New Roman" w:cs="Times New Roman"/>
                <w:color w:val="000000"/>
                <w:sz w:val="24"/>
                <w:szCs w:val="24"/>
                <w:lang w:val="en-US" w:eastAsia="ru-RU"/>
              </w:rPr>
              <w:br/>
              <w:t>    c) asigurarea monitorizării şi evaluării Programului;</w:t>
            </w:r>
            <w:r w:rsidRPr="00847676">
              <w:rPr>
                <w:rFonts w:ascii="Times New Roman" w:eastAsia="Times New Roman" w:hAnsi="Times New Roman" w:cs="Times New Roman"/>
                <w:color w:val="000000"/>
                <w:sz w:val="24"/>
                <w:szCs w:val="24"/>
                <w:lang w:val="en-US" w:eastAsia="ru-RU"/>
              </w:rPr>
              <w:br/>
              <w:t>    d) asigurarea implementării, renovării şi deservirii sistemelor informaţionale din domeniul HIV/SIDA;</w:t>
            </w:r>
            <w:r w:rsidRPr="00847676">
              <w:rPr>
                <w:rFonts w:ascii="Times New Roman" w:eastAsia="Times New Roman" w:hAnsi="Times New Roman" w:cs="Times New Roman"/>
                <w:color w:val="000000"/>
                <w:sz w:val="24"/>
                <w:szCs w:val="24"/>
                <w:lang w:val="en-US" w:eastAsia="ru-RU"/>
              </w:rPr>
              <w:br/>
              <w:t>    e) asigurarea supravegherii medicale a pacienţilor prin operaţionalizarea SIME-HIV;</w:t>
            </w:r>
            <w:r w:rsidRPr="00847676">
              <w:rPr>
                <w:rFonts w:ascii="Times New Roman" w:eastAsia="Times New Roman" w:hAnsi="Times New Roman" w:cs="Times New Roman"/>
                <w:color w:val="000000"/>
                <w:sz w:val="24"/>
                <w:szCs w:val="24"/>
                <w:lang w:val="en-US" w:eastAsia="ru-RU"/>
              </w:rPr>
              <w:br/>
              <w:t>    f) asigurarea supravegherii prestării serviciilor sociale şi de prevenire în rîndul grupurilor vulnerabile prin operaţionalizarea sistemului de identificare unică;</w:t>
            </w:r>
            <w:r w:rsidRPr="00847676">
              <w:rPr>
                <w:rFonts w:ascii="Times New Roman" w:eastAsia="Times New Roman" w:hAnsi="Times New Roman" w:cs="Times New Roman"/>
                <w:color w:val="000000"/>
                <w:sz w:val="24"/>
                <w:szCs w:val="24"/>
                <w:lang w:val="en-US" w:eastAsia="ru-RU"/>
              </w:rPr>
              <w:br/>
              <w:t>    g) operaţionalizarea sistemelor de coordonare în cadrul sectorului nonguvernamental;</w:t>
            </w:r>
            <w:r w:rsidRPr="00847676">
              <w:rPr>
                <w:rFonts w:ascii="Times New Roman" w:eastAsia="Times New Roman" w:hAnsi="Times New Roman" w:cs="Times New Roman"/>
                <w:color w:val="000000"/>
                <w:sz w:val="24"/>
                <w:szCs w:val="24"/>
                <w:lang w:val="en-US" w:eastAsia="ru-RU"/>
              </w:rPr>
              <w:br/>
              <w:t>    h) consolidarea capacitaţii personalului implicat în programe;</w:t>
            </w:r>
            <w:r w:rsidRPr="00847676">
              <w:rPr>
                <w:rFonts w:ascii="Times New Roman" w:eastAsia="Times New Roman" w:hAnsi="Times New Roman" w:cs="Times New Roman"/>
                <w:color w:val="000000"/>
                <w:sz w:val="24"/>
                <w:szCs w:val="24"/>
                <w:lang w:val="en-US" w:eastAsia="ru-RU"/>
              </w:rPr>
              <w:br/>
              <w:t>    i) asigurarea creşterii capacităţilor profesionale ale lucrătorilor implicaţi în prestarea serviciilor pentru pacienţii cu HIV/SIDA şi ITS, inclusiv pediatrice;</w:t>
            </w:r>
            <w:r w:rsidRPr="00847676">
              <w:rPr>
                <w:rFonts w:ascii="Times New Roman" w:eastAsia="Times New Roman" w:hAnsi="Times New Roman" w:cs="Times New Roman"/>
                <w:color w:val="000000"/>
                <w:sz w:val="24"/>
                <w:szCs w:val="24"/>
                <w:lang w:val="en-US" w:eastAsia="ru-RU"/>
              </w:rPr>
              <w:br/>
              <w:t>    j) asigurarea protecţiei sociale a persoanelor cu HIV şi a bolnavilor de SIDA;</w:t>
            </w:r>
            <w:r w:rsidRPr="00847676">
              <w:rPr>
                <w:rFonts w:ascii="Times New Roman" w:eastAsia="Times New Roman" w:hAnsi="Times New Roman" w:cs="Times New Roman"/>
                <w:color w:val="000000"/>
                <w:sz w:val="24"/>
                <w:szCs w:val="24"/>
                <w:lang w:val="en-US" w:eastAsia="ru-RU"/>
              </w:rPr>
              <w:br/>
              <w:t>    k) asigurarea activităţilor de pledoarie si apărare a intereselor PTH;</w:t>
            </w:r>
            <w:r w:rsidRPr="00847676">
              <w:rPr>
                <w:rFonts w:ascii="Times New Roman" w:eastAsia="Times New Roman" w:hAnsi="Times New Roman" w:cs="Times New Roman"/>
                <w:color w:val="000000"/>
                <w:sz w:val="24"/>
                <w:szCs w:val="24"/>
                <w:lang w:val="en-US" w:eastAsia="ru-RU"/>
              </w:rPr>
              <w:br/>
              <w:t>    l) asigurarea protecţiei drepturilor PTH;</w:t>
            </w:r>
            <w:r w:rsidRPr="00847676">
              <w:rPr>
                <w:rFonts w:ascii="Times New Roman" w:eastAsia="Times New Roman" w:hAnsi="Times New Roman" w:cs="Times New Roman"/>
                <w:color w:val="000000"/>
                <w:sz w:val="24"/>
                <w:szCs w:val="24"/>
                <w:lang w:val="en-US" w:eastAsia="ru-RU"/>
              </w:rPr>
              <w:br/>
              <w:t>    m) consolidarea capacităţii ONG-urilor ale PTH;</w:t>
            </w:r>
            <w:r w:rsidRPr="00847676">
              <w:rPr>
                <w:rFonts w:ascii="Times New Roman" w:eastAsia="Times New Roman" w:hAnsi="Times New Roman" w:cs="Times New Roman"/>
                <w:color w:val="000000"/>
                <w:sz w:val="24"/>
                <w:szCs w:val="24"/>
                <w:lang w:val="en-US" w:eastAsia="ru-RU"/>
              </w:rPr>
              <w:br/>
              <w:t>    n) efectuarea studiilor epidemiologice şi sociologice;</w:t>
            </w:r>
            <w:r w:rsidRPr="00847676">
              <w:rPr>
                <w:rFonts w:ascii="Times New Roman" w:eastAsia="Times New Roman" w:hAnsi="Times New Roman" w:cs="Times New Roman"/>
                <w:color w:val="000000"/>
                <w:sz w:val="24"/>
                <w:szCs w:val="24"/>
                <w:lang w:val="en-US" w:eastAsia="ru-RU"/>
              </w:rPr>
              <w:br/>
              <w:t>    o) realizarea cercetărilor operaţionale.</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VIII. Implementarea Programului</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32. Mecanismul de implementare a Programului se bazează pe activitatea CNC.</w:t>
            </w:r>
            <w:r w:rsidRPr="00847676">
              <w:rPr>
                <w:rFonts w:ascii="Times New Roman" w:eastAsia="Times New Roman" w:hAnsi="Times New Roman" w:cs="Times New Roman"/>
                <w:color w:val="000000"/>
                <w:sz w:val="24"/>
                <w:szCs w:val="24"/>
                <w:lang w:val="en-US" w:eastAsia="ru-RU"/>
              </w:rPr>
              <w:br/>
              <w:t>    33. Responsabilitatea pentru participarea în cadrul CNC şi pentru implementarea activităţilor cu caracter sectorial revine ministerelor de resort.</w:t>
            </w:r>
            <w:r w:rsidRPr="00847676">
              <w:rPr>
                <w:rFonts w:ascii="Times New Roman" w:eastAsia="Times New Roman" w:hAnsi="Times New Roman" w:cs="Times New Roman"/>
                <w:color w:val="000000"/>
                <w:sz w:val="24"/>
                <w:szCs w:val="24"/>
                <w:lang w:val="en-US" w:eastAsia="ru-RU"/>
              </w:rPr>
              <w:br/>
              <w:t>    34. CNC îşi desfăşoară activitatea pe baza unui parteneriat între instituţiile de stat, patronate, organizaţiile internaţionale şi neguvernamentale, respectînd principiile transparenţei şi colaborării reciproce.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IX. Prestarea şi implementarea serviciilor,</w:t>
            </w:r>
            <w:r w:rsidRPr="00847676">
              <w:rPr>
                <w:rFonts w:ascii="Times New Roman" w:eastAsia="Times New Roman" w:hAnsi="Times New Roman" w:cs="Times New Roman"/>
                <w:b/>
                <w:bCs/>
                <w:color w:val="000000"/>
                <w:sz w:val="24"/>
                <w:szCs w:val="24"/>
                <w:lang w:val="en-US" w:eastAsia="ru-RU"/>
              </w:rPr>
              <w:br/>
              <w:t>parteneri în implementare</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35. Prestatorii de servicii şi implementatorii vor coordona activitatea în probleme de implementare cu CNC. Transparenţa implementării activităţilor se va asigura prin funcţionalitatea site-ului web www.aids.md.</w:t>
            </w:r>
            <w:r w:rsidRPr="00847676">
              <w:rPr>
                <w:rFonts w:ascii="Times New Roman" w:eastAsia="Times New Roman" w:hAnsi="Times New Roman" w:cs="Times New Roman"/>
                <w:color w:val="000000"/>
                <w:sz w:val="24"/>
                <w:szCs w:val="24"/>
                <w:lang w:val="en-US" w:eastAsia="ru-RU"/>
              </w:rPr>
              <w:br/>
              <w:t>    36. Partenerii în implementare sînt organizaţiile guvernamentale şi cele ale societăţii civile:</w:t>
            </w:r>
            <w:r w:rsidRPr="00847676">
              <w:rPr>
                <w:rFonts w:ascii="Times New Roman" w:eastAsia="Times New Roman" w:hAnsi="Times New Roman" w:cs="Times New Roman"/>
                <w:color w:val="000000"/>
                <w:sz w:val="24"/>
                <w:szCs w:val="24"/>
                <w:lang w:val="en-US" w:eastAsia="ru-RU"/>
              </w:rPr>
              <w:br/>
              <w:t>    a) servicii de sănătate publică şi privată pentru diagnosticarea de laborator, îngrijirea clinică, managementul pacienţilor, educaţia pentru sănătate etc.; </w:t>
            </w:r>
            <w:r w:rsidRPr="00847676">
              <w:rPr>
                <w:rFonts w:ascii="Times New Roman" w:eastAsia="Times New Roman" w:hAnsi="Times New Roman" w:cs="Times New Roman"/>
                <w:color w:val="000000"/>
                <w:sz w:val="24"/>
                <w:szCs w:val="24"/>
                <w:lang w:val="en-US" w:eastAsia="ru-RU"/>
              </w:rPr>
              <w:br/>
              <w:t>    b) ONG-uri pentru implementarea activităţilor în rîndul populaţiei din grupurile de risc sporit, acordarea suportului PTH etc.;</w:t>
            </w:r>
            <w:r w:rsidRPr="00847676">
              <w:rPr>
                <w:rFonts w:ascii="Times New Roman" w:eastAsia="Times New Roman" w:hAnsi="Times New Roman" w:cs="Times New Roman"/>
                <w:color w:val="000000"/>
                <w:sz w:val="24"/>
                <w:szCs w:val="24"/>
                <w:lang w:val="en-US" w:eastAsia="ru-RU"/>
              </w:rPr>
              <w:br/>
              <w:t>    c) companii din sectorul privat pentru implementarea politicilor la locul de muncă; </w:t>
            </w:r>
            <w:r w:rsidRPr="00847676">
              <w:rPr>
                <w:rFonts w:ascii="Times New Roman" w:eastAsia="Times New Roman" w:hAnsi="Times New Roman" w:cs="Times New Roman"/>
                <w:color w:val="000000"/>
                <w:sz w:val="24"/>
                <w:szCs w:val="24"/>
                <w:lang w:val="en-US" w:eastAsia="ru-RU"/>
              </w:rPr>
              <w:br/>
              <w:t>    d) prestatori de servicii sociale pentru transpunerea răspunsului la HIV în serviciile existente;</w:t>
            </w:r>
            <w:r w:rsidRPr="00847676">
              <w:rPr>
                <w:rFonts w:ascii="Times New Roman" w:eastAsia="Times New Roman" w:hAnsi="Times New Roman" w:cs="Times New Roman"/>
                <w:color w:val="000000"/>
                <w:sz w:val="24"/>
                <w:szCs w:val="24"/>
                <w:lang w:val="en-US" w:eastAsia="ru-RU"/>
              </w:rPr>
              <w:br/>
              <w:t>    e) grupuri de cercetare pentru organizarea studiilor.</w:t>
            </w:r>
            <w:r w:rsidRPr="00847676">
              <w:rPr>
                <w:rFonts w:ascii="Times New Roman" w:eastAsia="Times New Roman" w:hAnsi="Times New Roman" w:cs="Times New Roman"/>
                <w:color w:val="000000"/>
                <w:sz w:val="24"/>
                <w:szCs w:val="24"/>
                <w:lang w:val="en-US" w:eastAsia="ru-RU"/>
              </w:rPr>
              <w:br/>
              <w:t>    37. Autorităţile administraţiei publice şi organizaţiile responsabile de consolidarea capacităţilor sînt: </w:t>
            </w:r>
            <w:r w:rsidRPr="00847676">
              <w:rPr>
                <w:rFonts w:ascii="Times New Roman" w:eastAsia="Times New Roman" w:hAnsi="Times New Roman" w:cs="Times New Roman"/>
                <w:color w:val="000000"/>
                <w:sz w:val="24"/>
                <w:szCs w:val="24"/>
                <w:lang w:val="en-US" w:eastAsia="ru-RU"/>
              </w:rPr>
              <w:br/>
              <w:t xml:space="preserve">    a) Ministerul Sănătăţii, Ministerul Muncii, Protecţiei Sociale şi Familiei, Ministerul Educaţiei, Departamentul Instituţiilor Penitenciare al Ministerului Justiţiei, Ministerul Tineretului şi Sportului şi </w:t>
            </w:r>
            <w:r w:rsidRPr="00847676">
              <w:rPr>
                <w:rFonts w:ascii="Times New Roman" w:eastAsia="Times New Roman" w:hAnsi="Times New Roman" w:cs="Times New Roman"/>
                <w:color w:val="000000"/>
                <w:sz w:val="24"/>
                <w:szCs w:val="24"/>
                <w:lang w:val="en-US" w:eastAsia="ru-RU"/>
              </w:rPr>
              <w:lastRenderedPageBreak/>
              <w:t>instituţiile abilitate;</w:t>
            </w:r>
            <w:r w:rsidRPr="00847676">
              <w:rPr>
                <w:rFonts w:ascii="Times New Roman" w:eastAsia="Times New Roman" w:hAnsi="Times New Roman" w:cs="Times New Roman"/>
                <w:color w:val="000000"/>
                <w:sz w:val="24"/>
                <w:szCs w:val="24"/>
                <w:lang w:val="en-US" w:eastAsia="ru-RU"/>
              </w:rPr>
              <w:br/>
              <w:t>    b) agenţiile tehnice ale ONU (UNAIDS, OMS, UNFPA, UNICEF etc.), prin acordarea asistenţei tehnice şi informarea asupra standardelor internaţionale;</w:t>
            </w:r>
            <w:r w:rsidRPr="00847676">
              <w:rPr>
                <w:rFonts w:ascii="Times New Roman" w:eastAsia="Times New Roman" w:hAnsi="Times New Roman" w:cs="Times New Roman"/>
                <w:color w:val="000000"/>
                <w:sz w:val="24"/>
                <w:szCs w:val="24"/>
                <w:lang w:val="en-US" w:eastAsia="ru-RU"/>
              </w:rPr>
              <w:br/>
              <w:t>    c) ONG-urile naţionale şi internaţionale specializate în domeniul intervenţiilor preconizate pentru PTH, intervenţii la locul de muncă, UDI etc;</w:t>
            </w:r>
            <w:r w:rsidRPr="00847676">
              <w:rPr>
                <w:rFonts w:ascii="Times New Roman" w:eastAsia="Times New Roman" w:hAnsi="Times New Roman" w:cs="Times New Roman"/>
                <w:color w:val="000000"/>
                <w:sz w:val="24"/>
                <w:szCs w:val="24"/>
                <w:lang w:val="en-US" w:eastAsia="ru-RU"/>
              </w:rPr>
              <w:br/>
              <w:t>    d) autorităţile administraţiei publice locale de nivelul întîi şi al doilea.</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X. Monitorizarea şi evaluarea</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38. Monitorizarea şi evaluarea Programului se efectuează de către Ministerul Sănătăţii conform Planului de monitorizare a Programului (anexa nr.2 la prezentul Program).</w:t>
            </w:r>
            <w:r w:rsidRPr="00847676">
              <w:rPr>
                <w:rFonts w:ascii="Times New Roman" w:eastAsia="Times New Roman" w:hAnsi="Times New Roman" w:cs="Times New Roman"/>
                <w:color w:val="000000"/>
                <w:sz w:val="24"/>
                <w:szCs w:val="24"/>
                <w:lang w:val="en-US" w:eastAsia="ru-RU"/>
              </w:rPr>
              <w:br/>
              <w:t>    39. Indicatorii Programului vor fi raportaţi anual. </w:t>
            </w:r>
            <w:r w:rsidRPr="00847676">
              <w:rPr>
                <w:rFonts w:ascii="Times New Roman" w:eastAsia="Times New Roman" w:hAnsi="Times New Roman" w:cs="Times New Roman"/>
                <w:color w:val="000000"/>
                <w:sz w:val="24"/>
                <w:szCs w:val="24"/>
                <w:lang w:val="en-US" w:eastAsia="ru-RU"/>
              </w:rPr>
              <w:br/>
              <w:t>    40. Principiul de bază în crearea indicatorilor-cheie este concentrarea pe „măsurarea progresului” în realizarea obiectivelor, rezultatelor şi componentelor de Program.</w:t>
            </w:r>
            <w:r w:rsidRPr="00847676">
              <w:rPr>
                <w:rFonts w:ascii="Times New Roman" w:eastAsia="Times New Roman" w:hAnsi="Times New Roman" w:cs="Times New Roman"/>
                <w:color w:val="000000"/>
                <w:sz w:val="24"/>
                <w:szCs w:val="24"/>
                <w:lang w:val="en-US" w:eastAsia="ru-RU"/>
              </w:rPr>
              <w:br/>
              <w:t>    41. Indicatorii elaboraţi reflectă, de asemenea, necesităţile naţionale pentru raportări, după cum au fost formulate în cadrul Declaraţiei Acces Universal, Declaraţiei de la Dublin (în continuare, UNGASS); Iniţiativei de Acces Universal şi Obiectivelor de Dezvoltare ale Mileniului axate pe HIV/SIDA. </w:t>
            </w:r>
            <w:r w:rsidRPr="00847676">
              <w:rPr>
                <w:rFonts w:ascii="Times New Roman" w:eastAsia="Times New Roman" w:hAnsi="Times New Roman" w:cs="Times New Roman"/>
                <w:color w:val="000000"/>
                <w:sz w:val="24"/>
                <w:szCs w:val="24"/>
                <w:lang w:val="en-US" w:eastAsia="ru-RU"/>
              </w:rPr>
              <w:br/>
              <w:t>    42. Indicatorii au fost grupaţi în patru categorii: de produs, de proces, de rezultat şi de impact.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XI. Estimarea generală a costurilor</w:t>
            </w:r>
          </w:p>
          <w:p w:rsidR="00847676" w:rsidRPr="00847676" w:rsidRDefault="00847676" w:rsidP="00847676">
            <w:pPr>
              <w:spacing w:after="24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43. Estimarea costurilor pentru realizarea Programului s-a efectuat în baza determinării costului per serviciu sau per capita, după caz (anexa nr.3 la prezentul Program).</w:t>
            </w:r>
          </w:p>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Anexa nr.1 </w:t>
            </w:r>
            <w:r w:rsidRPr="00847676">
              <w:rPr>
                <w:rFonts w:ascii="Times New Roman" w:eastAsia="Times New Roman" w:hAnsi="Times New Roman" w:cs="Times New Roman"/>
                <w:color w:val="000000"/>
                <w:sz w:val="24"/>
                <w:szCs w:val="24"/>
                <w:lang w:val="en-US" w:eastAsia="ru-RU"/>
              </w:rPr>
              <w:br/>
              <w:t>la Programul naţional de prevenire</w:t>
            </w:r>
            <w:r w:rsidRPr="00847676">
              <w:rPr>
                <w:rFonts w:ascii="Times New Roman" w:eastAsia="Times New Roman" w:hAnsi="Times New Roman" w:cs="Times New Roman"/>
                <w:color w:val="000000"/>
                <w:sz w:val="24"/>
                <w:szCs w:val="24"/>
                <w:lang w:val="en-US" w:eastAsia="ru-RU"/>
              </w:rPr>
              <w:br/>
              <w:t>şi control al infecţiei HIV/SIDA</w:t>
            </w:r>
            <w:r w:rsidRPr="00847676">
              <w:rPr>
                <w:rFonts w:ascii="Times New Roman" w:eastAsia="Times New Roman" w:hAnsi="Times New Roman" w:cs="Times New Roman"/>
                <w:color w:val="000000"/>
                <w:sz w:val="24"/>
                <w:szCs w:val="24"/>
                <w:lang w:val="en-US" w:eastAsia="ru-RU"/>
              </w:rPr>
              <w:br/>
              <w:t>şi infecţiilor cu transmitere</w:t>
            </w:r>
            <w:r w:rsidRPr="00847676">
              <w:rPr>
                <w:rFonts w:ascii="Times New Roman" w:eastAsia="Times New Roman" w:hAnsi="Times New Roman" w:cs="Times New Roman"/>
                <w:color w:val="000000"/>
                <w:sz w:val="24"/>
                <w:szCs w:val="24"/>
                <w:lang w:val="en-US" w:eastAsia="ru-RU"/>
              </w:rPr>
              <w:br/>
              <w:t>sexuală pentru anii 2011-2015</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Populaţiile-ţintă de beneficiari, definiţii şi descrieri</w:t>
            </w:r>
          </w:p>
          <w:p w:rsidR="00847676" w:rsidRPr="00847676" w:rsidRDefault="00847676" w:rsidP="00847676">
            <w:pPr>
              <w:spacing w:after="24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Identificarea populaţiilor-ţintă de beneficiari (în continuare – PB) are drept scop cuantificarea resurselor alocate unei populaţii specifice ca parte a procesului de prestare a serviciilor în cadrul intervenţiei programatice, care au fost identificaţi în baza Ghidului UNAIDS, 2009 „Evaluarea şi clasificarea populaţiei de beneficiari pentru răspunsul naţional la HIV/SIDA”. Acesta reprezintă un rezultat legat de resursele cheltuite, fără a se ţine cont de eficienţa sau acoperirea realizată. </w:t>
            </w:r>
            <w:r w:rsidRPr="00847676">
              <w:rPr>
                <w:rFonts w:ascii="Times New Roman" w:eastAsia="Times New Roman" w:hAnsi="Times New Roman" w:cs="Times New Roman"/>
                <w:color w:val="000000"/>
                <w:sz w:val="24"/>
                <w:szCs w:val="24"/>
                <w:lang w:val="en-US" w:eastAsia="ru-RU"/>
              </w:rPr>
              <w:br/>
              <w:t>    </w:t>
            </w:r>
            <w:r w:rsidRPr="00847676">
              <w:rPr>
                <w:rFonts w:ascii="Times New Roman" w:eastAsia="Times New Roman" w:hAnsi="Times New Roman" w:cs="Times New Roman"/>
                <w:b/>
                <w:bCs/>
                <w:color w:val="000000"/>
                <w:sz w:val="24"/>
                <w:szCs w:val="24"/>
                <w:lang w:val="en-US" w:eastAsia="ru-RU"/>
              </w:rPr>
              <w:t>I. PB.01 PERSOANE CARE TRĂIESC CU HIV</w:t>
            </w:r>
            <w:r w:rsidRPr="00847676">
              <w:rPr>
                <w:rFonts w:ascii="Times New Roman" w:eastAsia="Times New Roman" w:hAnsi="Times New Roman" w:cs="Times New Roman"/>
                <w:color w:val="000000"/>
                <w:sz w:val="24"/>
                <w:szCs w:val="24"/>
                <w:lang w:val="en-US" w:eastAsia="ru-RU"/>
              </w:rPr>
              <w:br/>
              <w:t>    1. PB.01.01 Adulţi şi tineri (în vîrstă de 15 ani şi mai mult) care trăiesc cu HIV </w:t>
            </w:r>
            <w:r w:rsidRPr="00847676">
              <w:rPr>
                <w:rFonts w:ascii="Times New Roman" w:eastAsia="Times New Roman" w:hAnsi="Times New Roman" w:cs="Times New Roman"/>
                <w:color w:val="000000"/>
                <w:sz w:val="24"/>
                <w:szCs w:val="24"/>
                <w:lang w:val="en-US" w:eastAsia="ru-RU"/>
              </w:rPr>
              <w:br/>
              <w:t>    a) PB.01.01.01 Adulţi şi tineri bărbaţi (în vîrstă de 15 ani şi mai mult) care trăiesc cu HIV</w:t>
            </w:r>
            <w:r w:rsidRPr="00847676">
              <w:rPr>
                <w:rFonts w:ascii="Times New Roman" w:eastAsia="Times New Roman" w:hAnsi="Times New Roman" w:cs="Times New Roman"/>
                <w:color w:val="000000"/>
                <w:sz w:val="24"/>
                <w:szCs w:val="24"/>
                <w:lang w:val="en-US" w:eastAsia="ru-RU"/>
              </w:rPr>
              <w:br/>
              <w:t>    b) PB.01.01.02 Adulţi şi tinere femei (în vîrstă de de 15 ani şi mai mult) care trăiesc cu HIV </w:t>
            </w:r>
            <w:r w:rsidRPr="00847676">
              <w:rPr>
                <w:rFonts w:ascii="Times New Roman" w:eastAsia="Times New Roman" w:hAnsi="Times New Roman" w:cs="Times New Roman"/>
                <w:color w:val="000000"/>
                <w:sz w:val="24"/>
                <w:szCs w:val="24"/>
                <w:lang w:val="en-US" w:eastAsia="ru-RU"/>
              </w:rPr>
              <w:br/>
              <w:t>    c) PB.01.01.98 Adulţi şi tineri (în vîrstă de de 15 ani şi mai mult) care trăiesc cu HIV şi nu sînt dezagregaţi după criteriul de gender </w:t>
            </w:r>
            <w:r w:rsidRPr="00847676">
              <w:rPr>
                <w:rFonts w:ascii="Times New Roman" w:eastAsia="Times New Roman" w:hAnsi="Times New Roman" w:cs="Times New Roman"/>
                <w:color w:val="000000"/>
                <w:sz w:val="24"/>
                <w:szCs w:val="24"/>
                <w:lang w:val="en-US" w:eastAsia="ru-RU"/>
              </w:rPr>
              <w:br/>
              <w:t>    2. PB.01.02 Copii (în vîrstă de pînă la 15 ani) care trăiesc cu HIV </w:t>
            </w:r>
            <w:r w:rsidRPr="00847676">
              <w:rPr>
                <w:rFonts w:ascii="Times New Roman" w:eastAsia="Times New Roman" w:hAnsi="Times New Roman" w:cs="Times New Roman"/>
                <w:color w:val="000000"/>
                <w:sz w:val="24"/>
                <w:szCs w:val="24"/>
                <w:lang w:val="en-US" w:eastAsia="ru-RU"/>
              </w:rPr>
              <w:br/>
              <w:t>    a) PB.01.02.01 Băieţi (în vîrstă de pînă la 15 ani) care trăiesc cu HIV</w:t>
            </w:r>
            <w:r w:rsidRPr="00847676">
              <w:rPr>
                <w:rFonts w:ascii="Times New Roman" w:eastAsia="Times New Roman" w:hAnsi="Times New Roman" w:cs="Times New Roman"/>
                <w:color w:val="000000"/>
                <w:sz w:val="24"/>
                <w:szCs w:val="24"/>
                <w:lang w:val="en-US" w:eastAsia="ru-RU"/>
              </w:rPr>
              <w:br/>
              <w:t>    b) PB.01.02.02 Fete (în vîrstă de pînă la 15 ani) care trăiesc cu HIV</w:t>
            </w:r>
            <w:r w:rsidRPr="00847676">
              <w:rPr>
                <w:rFonts w:ascii="Times New Roman" w:eastAsia="Times New Roman" w:hAnsi="Times New Roman" w:cs="Times New Roman"/>
                <w:color w:val="000000"/>
                <w:sz w:val="24"/>
                <w:szCs w:val="24"/>
                <w:lang w:val="en-US" w:eastAsia="ru-RU"/>
              </w:rPr>
              <w:br/>
              <w:t>    c) PB.01.02.98 Copii (în vîrstă de pînă la 15 ani) care trăiesc cu HIV şi nu sînt dezagregaţi după criteriul de gender </w:t>
            </w:r>
            <w:r w:rsidRPr="00847676">
              <w:rPr>
                <w:rFonts w:ascii="Times New Roman" w:eastAsia="Times New Roman" w:hAnsi="Times New Roman" w:cs="Times New Roman"/>
                <w:color w:val="000000"/>
                <w:sz w:val="24"/>
                <w:szCs w:val="24"/>
                <w:lang w:val="en-US" w:eastAsia="ru-RU"/>
              </w:rPr>
              <w:br/>
              <w:t>    3. PB.01.98 Persoane care trăiesc cu HIV şi nu sînt dezagregate după criteriul de vîrstă sau gender</w:t>
            </w:r>
            <w:r w:rsidRPr="00847676">
              <w:rPr>
                <w:rFonts w:ascii="Times New Roman" w:eastAsia="Times New Roman" w:hAnsi="Times New Roman" w:cs="Times New Roman"/>
                <w:color w:val="000000"/>
                <w:sz w:val="24"/>
                <w:szCs w:val="24"/>
                <w:lang w:val="en-US" w:eastAsia="ru-RU"/>
              </w:rPr>
              <w:br/>
              <w:t>    </w:t>
            </w:r>
            <w:r w:rsidRPr="00847676">
              <w:rPr>
                <w:rFonts w:ascii="Times New Roman" w:eastAsia="Times New Roman" w:hAnsi="Times New Roman" w:cs="Times New Roman"/>
                <w:b/>
                <w:bCs/>
                <w:color w:val="000000"/>
                <w:sz w:val="24"/>
                <w:szCs w:val="24"/>
                <w:lang w:val="en-US" w:eastAsia="ru-RU"/>
              </w:rPr>
              <w:t>II. PB.02 POPULAŢIILE CU RISC SPORIT DE INFECTARE</w:t>
            </w:r>
            <w:r w:rsidRPr="00847676">
              <w:rPr>
                <w:rFonts w:ascii="Times New Roman" w:eastAsia="Times New Roman" w:hAnsi="Times New Roman" w:cs="Times New Roman"/>
                <w:color w:val="000000"/>
                <w:sz w:val="24"/>
                <w:szCs w:val="24"/>
                <w:lang w:val="en-US" w:eastAsia="ru-RU"/>
              </w:rPr>
              <w:t xml:space="preserve"> sînt identificate după tipul de comportament pe care îl practică şi care îi predispune la un risc mai mare de a fi infectaţi cu HIV. Astfel, se identifică acele populaţii care trebuie să constituie prioritate în cadrul programelor naţionale şi subnaţionale. În special, aceste grupuri de populaţii cu risc sporit de infectare includ următoarele categorii: LSC şi clienţii acestora, UDI, BSB, inclusiv adolescenţi din grupurile respective. Aceste populaţii sînt estimate ca avînd rate înalte de schimb al partenerilor sexuali, de practicare a relaţiilor sexuale neprotejate cu parteneri multipli sau de utilizare a echipamentului nesteril de injectare a </w:t>
            </w:r>
            <w:r w:rsidRPr="00847676">
              <w:rPr>
                <w:rFonts w:ascii="Times New Roman" w:eastAsia="Times New Roman" w:hAnsi="Times New Roman" w:cs="Times New Roman"/>
                <w:color w:val="000000"/>
                <w:sz w:val="24"/>
                <w:szCs w:val="24"/>
                <w:lang w:val="en-US" w:eastAsia="ru-RU"/>
              </w:rPr>
              <w:lastRenderedPageBreak/>
              <w:t>drogurilor, activităţi care îi pun în pericol de expunere la HIV. </w:t>
            </w:r>
            <w:r w:rsidRPr="00847676">
              <w:rPr>
                <w:rFonts w:ascii="Times New Roman" w:eastAsia="Times New Roman" w:hAnsi="Times New Roman" w:cs="Times New Roman"/>
                <w:color w:val="000000"/>
                <w:sz w:val="24"/>
                <w:szCs w:val="24"/>
                <w:lang w:val="en-US" w:eastAsia="ru-RU"/>
              </w:rPr>
              <w:br/>
              <w:t>    1. PB.02.01 Utilizatori de droguri injectabile (UDI) şi partenerii lor sexuali</w:t>
            </w:r>
            <w:r w:rsidRPr="00847676">
              <w:rPr>
                <w:rFonts w:ascii="Times New Roman" w:eastAsia="Times New Roman" w:hAnsi="Times New Roman" w:cs="Times New Roman"/>
                <w:color w:val="000000"/>
                <w:sz w:val="24"/>
                <w:szCs w:val="24"/>
                <w:lang w:val="en-US" w:eastAsia="ru-RU"/>
              </w:rPr>
              <w:br/>
              <w:t>    2. PB.02.02 Lucrători ai sexului comercial (LSC) şi clienţii lor </w:t>
            </w:r>
            <w:r w:rsidRPr="00847676">
              <w:rPr>
                <w:rFonts w:ascii="Times New Roman" w:eastAsia="Times New Roman" w:hAnsi="Times New Roman" w:cs="Times New Roman"/>
                <w:color w:val="000000"/>
                <w:sz w:val="24"/>
                <w:szCs w:val="24"/>
                <w:lang w:val="en-US" w:eastAsia="ru-RU"/>
              </w:rPr>
              <w:br/>
              <w:t>    a) PB.02.02.01 Lucrătoare ale sexului comercial (LSC) şi clienţii lor</w:t>
            </w:r>
            <w:r w:rsidRPr="00847676">
              <w:rPr>
                <w:rFonts w:ascii="Times New Roman" w:eastAsia="Times New Roman" w:hAnsi="Times New Roman" w:cs="Times New Roman"/>
                <w:color w:val="000000"/>
                <w:sz w:val="24"/>
                <w:szCs w:val="24"/>
                <w:lang w:val="en-US" w:eastAsia="ru-RU"/>
              </w:rPr>
              <w:br/>
              <w:t>    b) B.02.02.02 Bărbaţi LSC transvestiţi (şi clienţii lor)</w:t>
            </w:r>
            <w:r w:rsidRPr="00847676">
              <w:rPr>
                <w:rFonts w:ascii="Times New Roman" w:eastAsia="Times New Roman" w:hAnsi="Times New Roman" w:cs="Times New Roman"/>
                <w:color w:val="000000"/>
                <w:sz w:val="24"/>
                <w:szCs w:val="24"/>
                <w:lang w:val="en-US" w:eastAsia="ru-RU"/>
              </w:rPr>
              <w:br/>
              <w:t>    c) PB.02.02.03 Bărbaţi LSC netransvestiţi (şi clienţii lor)</w:t>
            </w:r>
            <w:r w:rsidRPr="00847676">
              <w:rPr>
                <w:rFonts w:ascii="Times New Roman" w:eastAsia="Times New Roman" w:hAnsi="Times New Roman" w:cs="Times New Roman"/>
                <w:color w:val="000000"/>
                <w:sz w:val="24"/>
                <w:szCs w:val="24"/>
                <w:lang w:val="en-US" w:eastAsia="ru-RU"/>
              </w:rPr>
              <w:br/>
              <w:t>    d) PB.02.02.98 Lucrători ai sexului comercial (LSC) dezagregaţi după criteriul de gender</w:t>
            </w:r>
            <w:r w:rsidRPr="00847676">
              <w:rPr>
                <w:rFonts w:ascii="Times New Roman" w:eastAsia="Times New Roman" w:hAnsi="Times New Roman" w:cs="Times New Roman"/>
                <w:color w:val="000000"/>
                <w:sz w:val="24"/>
                <w:szCs w:val="24"/>
                <w:lang w:val="en-US" w:eastAsia="ru-RU"/>
              </w:rPr>
              <w:br/>
              <w:t>    e) PB.02.02.99 Lucrători ai sexului comercial (LSC) care nu au mai fost clasificaţi şi clienţii acestora</w:t>
            </w:r>
            <w:r w:rsidRPr="00847676">
              <w:rPr>
                <w:rFonts w:ascii="Times New Roman" w:eastAsia="Times New Roman" w:hAnsi="Times New Roman" w:cs="Times New Roman"/>
                <w:color w:val="000000"/>
                <w:sz w:val="24"/>
                <w:szCs w:val="24"/>
                <w:lang w:val="en-US" w:eastAsia="ru-RU"/>
              </w:rPr>
              <w:br/>
              <w:t>    3. PB.02.03 Bărbaţi ce întreţin relaţii sexuale cu bărbaţi (BSB)</w:t>
            </w:r>
            <w:r w:rsidRPr="00847676">
              <w:rPr>
                <w:rFonts w:ascii="Times New Roman" w:eastAsia="Times New Roman" w:hAnsi="Times New Roman" w:cs="Times New Roman"/>
                <w:color w:val="000000"/>
                <w:sz w:val="24"/>
                <w:szCs w:val="24"/>
                <w:lang w:val="en-US" w:eastAsia="ru-RU"/>
              </w:rPr>
              <w:br/>
              <w:t>    4. PB.02.98 Populaţii cu risc sporit de infectare dezagregaţi după tip şi vîrstă </w:t>
            </w:r>
            <w:r w:rsidRPr="00847676">
              <w:rPr>
                <w:rFonts w:ascii="Times New Roman" w:eastAsia="Times New Roman" w:hAnsi="Times New Roman" w:cs="Times New Roman"/>
                <w:color w:val="000000"/>
                <w:sz w:val="24"/>
                <w:szCs w:val="24"/>
                <w:lang w:val="en-US" w:eastAsia="ru-RU"/>
              </w:rPr>
              <w:br/>
              <w:t>    </w:t>
            </w:r>
            <w:r w:rsidRPr="00847676">
              <w:rPr>
                <w:rFonts w:ascii="Times New Roman" w:eastAsia="Times New Roman" w:hAnsi="Times New Roman" w:cs="Times New Roman"/>
                <w:b/>
                <w:bCs/>
                <w:color w:val="000000"/>
                <w:sz w:val="24"/>
                <w:szCs w:val="24"/>
                <w:lang w:val="en-US" w:eastAsia="ru-RU"/>
              </w:rPr>
              <w:t>III. PB.03 ALTE POPULAŢII-CHEIE</w:t>
            </w:r>
            <w:r w:rsidRPr="00847676">
              <w:rPr>
                <w:rFonts w:ascii="Times New Roman" w:eastAsia="Times New Roman" w:hAnsi="Times New Roman" w:cs="Times New Roman"/>
                <w:color w:val="000000"/>
                <w:sz w:val="24"/>
                <w:szCs w:val="24"/>
                <w:lang w:val="en-US" w:eastAsia="ru-RU"/>
              </w:rPr>
              <w:t> includ populaţii precum sînt copiii rămaşi fără ocrotire părintească şi copiii din familii în situaţie de dificultate, copiii născuţi sau care urmează a fi născuţi de mame HIV pozitive, refugiaţii, persoanele intern deplasate şi imigranţii, emigranţii şi migranţii în cadrul hotarelor ţării, considerate ca „populaţii-cheie” în termeni atît de dinamică a epidemiei, cît şi de răspuns. </w:t>
            </w:r>
            <w:r w:rsidRPr="00847676">
              <w:rPr>
                <w:rFonts w:ascii="Times New Roman" w:eastAsia="Times New Roman" w:hAnsi="Times New Roman" w:cs="Times New Roman"/>
                <w:color w:val="000000"/>
                <w:sz w:val="24"/>
                <w:szCs w:val="24"/>
                <w:lang w:val="en-US" w:eastAsia="ru-RU"/>
              </w:rPr>
              <w:br/>
              <w:t>    1. PB.03.01 Copii rămaşi fără ocrotire părintească şi copii din familii în situaţie de dificultate (CFT)</w:t>
            </w:r>
            <w:r w:rsidRPr="00847676">
              <w:rPr>
                <w:rFonts w:ascii="Times New Roman" w:eastAsia="Times New Roman" w:hAnsi="Times New Roman" w:cs="Times New Roman"/>
                <w:color w:val="000000"/>
                <w:sz w:val="24"/>
                <w:szCs w:val="24"/>
                <w:lang w:val="en-US" w:eastAsia="ru-RU"/>
              </w:rPr>
              <w:br/>
              <w:t>    2. PB.03.02 Copii născuţi sau care urmează a fi născuţi de mame care trăiesc cu HIV </w:t>
            </w:r>
            <w:r w:rsidRPr="00847676">
              <w:rPr>
                <w:rFonts w:ascii="Times New Roman" w:eastAsia="Times New Roman" w:hAnsi="Times New Roman" w:cs="Times New Roman"/>
                <w:color w:val="000000"/>
                <w:sz w:val="24"/>
                <w:szCs w:val="24"/>
                <w:lang w:val="en-US" w:eastAsia="ru-RU"/>
              </w:rPr>
              <w:br/>
              <w:t>    3. PB.03.03 Refugiaţi (deplasaţi la nivel extern)</w:t>
            </w:r>
            <w:r w:rsidRPr="00847676">
              <w:rPr>
                <w:rFonts w:ascii="Times New Roman" w:eastAsia="Times New Roman" w:hAnsi="Times New Roman" w:cs="Times New Roman"/>
                <w:color w:val="000000"/>
                <w:sz w:val="24"/>
                <w:szCs w:val="24"/>
                <w:lang w:val="en-US" w:eastAsia="ru-RU"/>
              </w:rPr>
              <w:br/>
              <w:t>    4. PB.03.04 Populaţii intern deplasate (în cazuri de urgenţă)</w:t>
            </w:r>
            <w:r w:rsidRPr="00847676">
              <w:rPr>
                <w:rFonts w:ascii="Times New Roman" w:eastAsia="Times New Roman" w:hAnsi="Times New Roman" w:cs="Times New Roman"/>
                <w:color w:val="000000"/>
                <w:sz w:val="24"/>
                <w:szCs w:val="24"/>
                <w:lang w:val="en-US" w:eastAsia="ru-RU"/>
              </w:rPr>
              <w:br/>
              <w:t>    5. PB.03.05 Migranţi/populaţii mobile</w:t>
            </w:r>
            <w:r w:rsidRPr="00847676">
              <w:rPr>
                <w:rFonts w:ascii="Times New Roman" w:eastAsia="Times New Roman" w:hAnsi="Times New Roman" w:cs="Times New Roman"/>
                <w:color w:val="000000"/>
                <w:sz w:val="24"/>
                <w:szCs w:val="24"/>
                <w:lang w:val="en-US" w:eastAsia="ru-RU"/>
              </w:rPr>
              <w:br/>
              <w:t>    6. PB.03.06 Grupuri minoritare etnice</w:t>
            </w:r>
            <w:r w:rsidRPr="00847676">
              <w:rPr>
                <w:rFonts w:ascii="Times New Roman" w:eastAsia="Times New Roman" w:hAnsi="Times New Roman" w:cs="Times New Roman"/>
                <w:color w:val="000000"/>
                <w:sz w:val="24"/>
                <w:szCs w:val="24"/>
                <w:lang w:val="en-US" w:eastAsia="ru-RU"/>
              </w:rPr>
              <w:br/>
              <w:t>    7. PB.03.07 Deţinuţi şi alte persoane instituţionalizate </w:t>
            </w:r>
            <w:r w:rsidRPr="00847676">
              <w:rPr>
                <w:rFonts w:ascii="Times New Roman" w:eastAsia="Times New Roman" w:hAnsi="Times New Roman" w:cs="Times New Roman"/>
                <w:color w:val="000000"/>
                <w:sz w:val="24"/>
                <w:szCs w:val="24"/>
                <w:lang w:val="en-US" w:eastAsia="ru-RU"/>
              </w:rPr>
              <w:br/>
              <w:t>    8. PB.03.08 Şoferi de curse lungi/angajaţi în domeniul transporturilor şi şoferii comerciali</w:t>
            </w:r>
            <w:r w:rsidRPr="00847676">
              <w:rPr>
                <w:rFonts w:ascii="Times New Roman" w:eastAsia="Times New Roman" w:hAnsi="Times New Roman" w:cs="Times New Roman"/>
                <w:color w:val="000000"/>
                <w:sz w:val="24"/>
                <w:szCs w:val="24"/>
                <w:lang w:val="en-US" w:eastAsia="ru-RU"/>
              </w:rPr>
              <w:br/>
              <w:t>    9. PB.03.09 Copii şi tineri ai străzii</w:t>
            </w:r>
            <w:r w:rsidRPr="00847676">
              <w:rPr>
                <w:rFonts w:ascii="Times New Roman" w:eastAsia="Times New Roman" w:hAnsi="Times New Roman" w:cs="Times New Roman"/>
                <w:color w:val="000000"/>
                <w:sz w:val="24"/>
                <w:szCs w:val="24"/>
                <w:lang w:val="en-US" w:eastAsia="ru-RU"/>
              </w:rPr>
              <w:br/>
              <w:t>    10. PB.03.10 Copii şi tineri în conflict cu legea</w:t>
            </w:r>
            <w:r w:rsidRPr="00847676">
              <w:rPr>
                <w:rFonts w:ascii="Times New Roman" w:eastAsia="Times New Roman" w:hAnsi="Times New Roman" w:cs="Times New Roman"/>
                <w:color w:val="000000"/>
                <w:sz w:val="24"/>
                <w:szCs w:val="24"/>
                <w:lang w:val="en-US" w:eastAsia="ru-RU"/>
              </w:rPr>
              <w:br/>
              <w:t>    11. PB.03.11 Copii şi tineri în afara şcolii</w:t>
            </w:r>
            <w:r w:rsidRPr="00847676">
              <w:rPr>
                <w:rFonts w:ascii="Times New Roman" w:eastAsia="Times New Roman" w:hAnsi="Times New Roman" w:cs="Times New Roman"/>
                <w:color w:val="000000"/>
                <w:sz w:val="24"/>
                <w:szCs w:val="24"/>
                <w:lang w:val="en-US" w:eastAsia="ru-RU"/>
              </w:rPr>
              <w:br/>
              <w:t>    12. PB.03.12 Copii şi tineri instituţionalizaţi</w:t>
            </w:r>
            <w:r w:rsidRPr="00847676">
              <w:rPr>
                <w:rFonts w:ascii="Times New Roman" w:eastAsia="Times New Roman" w:hAnsi="Times New Roman" w:cs="Times New Roman"/>
                <w:color w:val="000000"/>
                <w:sz w:val="24"/>
                <w:szCs w:val="24"/>
                <w:lang w:val="en-US" w:eastAsia="ru-RU"/>
              </w:rPr>
              <w:br/>
              <w:t>    13. PB.03.13 Parteneri ai persoanelor care trăiesc cu HIV</w:t>
            </w:r>
            <w:r w:rsidRPr="00847676">
              <w:rPr>
                <w:rFonts w:ascii="Times New Roman" w:eastAsia="Times New Roman" w:hAnsi="Times New Roman" w:cs="Times New Roman"/>
                <w:color w:val="000000"/>
                <w:sz w:val="24"/>
                <w:szCs w:val="24"/>
                <w:lang w:val="en-US" w:eastAsia="ru-RU"/>
              </w:rPr>
              <w:br/>
              <w:t>    14. PB.03.14 Recipienţi de sînge şi produse sangvine</w:t>
            </w:r>
            <w:r w:rsidRPr="00847676">
              <w:rPr>
                <w:rFonts w:ascii="Times New Roman" w:eastAsia="Times New Roman" w:hAnsi="Times New Roman" w:cs="Times New Roman"/>
                <w:color w:val="000000"/>
                <w:sz w:val="24"/>
                <w:szCs w:val="24"/>
                <w:lang w:val="en-US" w:eastAsia="ru-RU"/>
              </w:rPr>
              <w:br/>
              <w:t>    15. PB.03.98 Alte populaţii-cheie nedezagregate după tip </w:t>
            </w:r>
            <w:r w:rsidRPr="00847676">
              <w:rPr>
                <w:rFonts w:ascii="Times New Roman" w:eastAsia="Times New Roman" w:hAnsi="Times New Roman" w:cs="Times New Roman"/>
                <w:color w:val="000000"/>
                <w:sz w:val="24"/>
                <w:szCs w:val="24"/>
                <w:lang w:val="en-US" w:eastAsia="ru-RU"/>
              </w:rPr>
              <w:br/>
              <w:t>    16. PB.03.99 Alte populaţii-cheie neclasificate în altă parte </w:t>
            </w:r>
            <w:r w:rsidRPr="00847676">
              <w:rPr>
                <w:rFonts w:ascii="Times New Roman" w:eastAsia="Times New Roman" w:hAnsi="Times New Roman" w:cs="Times New Roman"/>
                <w:color w:val="000000"/>
                <w:sz w:val="24"/>
                <w:szCs w:val="24"/>
                <w:lang w:val="en-US" w:eastAsia="ru-RU"/>
              </w:rPr>
              <w:br/>
              <w:t>    </w:t>
            </w:r>
            <w:r w:rsidRPr="00847676">
              <w:rPr>
                <w:rFonts w:ascii="Times New Roman" w:eastAsia="Times New Roman" w:hAnsi="Times New Roman" w:cs="Times New Roman"/>
                <w:b/>
                <w:bCs/>
                <w:color w:val="000000"/>
                <w:sz w:val="24"/>
                <w:szCs w:val="24"/>
                <w:lang w:val="en-US" w:eastAsia="ru-RU"/>
              </w:rPr>
              <w:t>IV. PB.04 POPULAŢII „ACCESIBILE” SPECIFICE</w:t>
            </w:r>
            <w:r w:rsidRPr="00847676">
              <w:rPr>
                <w:rFonts w:ascii="Times New Roman" w:eastAsia="Times New Roman" w:hAnsi="Times New Roman" w:cs="Times New Roman"/>
                <w:color w:val="000000"/>
                <w:sz w:val="24"/>
                <w:szCs w:val="24"/>
                <w:lang w:val="en-US" w:eastAsia="ru-RU"/>
              </w:rPr>
              <w:t> includ copiii din şcoli, femeile ce frecventează clinicile de sănătate reproductivă, personalul militar şi angajaţii la locul de muncă. </w:t>
            </w:r>
            <w:r w:rsidRPr="00847676">
              <w:rPr>
                <w:rFonts w:ascii="Times New Roman" w:eastAsia="Times New Roman" w:hAnsi="Times New Roman" w:cs="Times New Roman"/>
                <w:color w:val="000000"/>
                <w:sz w:val="24"/>
                <w:szCs w:val="24"/>
                <w:lang w:val="en-US" w:eastAsia="ru-RU"/>
              </w:rPr>
              <w:br/>
              <w:t>    1. PB.04.01 Persoane ce frecventează clinicile ITS</w:t>
            </w:r>
            <w:r w:rsidRPr="00847676">
              <w:rPr>
                <w:rFonts w:ascii="Times New Roman" w:eastAsia="Times New Roman" w:hAnsi="Times New Roman" w:cs="Times New Roman"/>
                <w:color w:val="000000"/>
                <w:sz w:val="24"/>
                <w:szCs w:val="24"/>
                <w:lang w:val="en-US" w:eastAsia="ru-RU"/>
              </w:rPr>
              <w:br/>
              <w:t>    2. PB.04.02 Elevi din treapta primară şi gimnazială</w:t>
            </w:r>
            <w:r w:rsidRPr="00847676">
              <w:rPr>
                <w:rFonts w:ascii="Times New Roman" w:eastAsia="Times New Roman" w:hAnsi="Times New Roman" w:cs="Times New Roman"/>
                <w:color w:val="000000"/>
                <w:sz w:val="24"/>
                <w:szCs w:val="24"/>
                <w:lang w:val="en-US" w:eastAsia="ru-RU"/>
              </w:rPr>
              <w:br/>
              <w:t>    3. PB.04.03 Elevi din treapta liceală, elevi din învăţămîntul profesional, mediu de specialitate</w:t>
            </w:r>
            <w:r w:rsidRPr="00847676">
              <w:rPr>
                <w:rFonts w:ascii="Times New Roman" w:eastAsia="Times New Roman" w:hAnsi="Times New Roman" w:cs="Times New Roman"/>
                <w:color w:val="000000"/>
                <w:sz w:val="24"/>
                <w:szCs w:val="24"/>
                <w:lang w:val="en-US" w:eastAsia="ru-RU"/>
              </w:rPr>
              <w:br/>
              <w:t>    4. PB.04.04 Studenţi din învăţămîntul superior</w:t>
            </w:r>
            <w:r w:rsidRPr="00847676">
              <w:rPr>
                <w:rFonts w:ascii="Times New Roman" w:eastAsia="Times New Roman" w:hAnsi="Times New Roman" w:cs="Times New Roman"/>
                <w:color w:val="000000"/>
                <w:sz w:val="24"/>
                <w:szCs w:val="24"/>
                <w:lang w:val="en-US" w:eastAsia="ru-RU"/>
              </w:rPr>
              <w:br/>
              <w:t>    5. PB.04.05 Lucrători medicali</w:t>
            </w:r>
            <w:r w:rsidRPr="00847676">
              <w:rPr>
                <w:rFonts w:ascii="Times New Roman" w:eastAsia="Times New Roman" w:hAnsi="Times New Roman" w:cs="Times New Roman"/>
                <w:color w:val="000000"/>
                <w:sz w:val="24"/>
                <w:szCs w:val="24"/>
                <w:lang w:val="en-US" w:eastAsia="ru-RU"/>
              </w:rPr>
              <w:br/>
              <w:t>    6. PB.04.06 Marinari </w:t>
            </w:r>
            <w:r w:rsidRPr="00847676">
              <w:rPr>
                <w:rFonts w:ascii="Times New Roman" w:eastAsia="Times New Roman" w:hAnsi="Times New Roman" w:cs="Times New Roman"/>
                <w:color w:val="000000"/>
                <w:sz w:val="24"/>
                <w:szCs w:val="24"/>
                <w:lang w:val="en-US" w:eastAsia="ru-RU"/>
              </w:rPr>
              <w:br/>
              <w:t>    7. PB.04.07 Militari </w:t>
            </w:r>
            <w:r w:rsidRPr="00847676">
              <w:rPr>
                <w:rFonts w:ascii="Times New Roman" w:eastAsia="Times New Roman" w:hAnsi="Times New Roman" w:cs="Times New Roman"/>
                <w:color w:val="000000"/>
                <w:sz w:val="24"/>
                <w:szCs w:val="24"/>
                <w:lang w:val="en-US" w:eastAsia="ru-RU"/>
              </w:rPr>
              <w:br/>
              <w:t>    8. PB.04.08 Poliţia şi alte servicii în uniformă (altele decît militarii)</w:t>
            </w:r>
            <w:r w:rsidRPr="00847676">
              <w:rPr>
                <w:rFonts w:ascii="Times New Roman" w:eastAsia="Times New Roman" w:hAnsi="Times New Roman" w:cs="Times New Roman"/>
                <w:color w:val="000000"/>
                <w:sz w:val="24"/>
                <w:szCs w:val="24"/>
                <w:lang w:val="en-US" w:eastAsia="ru-RU"/>
              </w:rPr>
              <w:br/>
              <w:t>    9. PB.04.09 Ex-combatanţi </w:t>
            </w:r>
            <w:r w:rsidRPr="00847676">
              <w:rPr>
                <w:rFonts w:ascii="Times New Roman" w:eastAsia="Times New Roman" w:hAnsi="Times New Roman" w:cs="Times New Roman"/>
                <w:color w:val="000000"/>
                <w:sz w:val="24"/>
                <w:szCs w:val="24"/>
                <w:lang w:val="en-US" w:eastAsia="ru-RU"/>
              </w:rPr>
              <w:br/>
              <w:t>    10. PB.04.10 Angajaţi la locul de muncă</w:t>
            </w:r>
            <w:r w:rsidRPr="00847676">
              <w:rPr>
                <w:rFonts w:ascii="Times New Roman" w:eastAsia="Times New Roman" w:hAnsi="Times New Roman" w:cs="Times New Roman"/>
                <w:color w:val="000000"/>
                <w:sz w:val="24"/>
                <w:szCs w:val="24"/>
                <w:lang w:val="en-US" w:eastAsia="ru-RU"/>
              </w:rPr>
              <w:br/>
              <w:t>    11. PB.04.98 Populaţii „accesibile” nedezagregate după tip</w:t>
            </w:r>
            <w:r w:rsidRPr="00847676">
              <w:rPr>
                <w:rFonts w:ascii="Times New Roman" w:eastAsia="Times New Roman" w:hAnsi="Times New Roman" w:cs="Times New Roman"/>
                <w:color w:val="000000"/>
                <w:sz w:val="24"/>
                <w:szCs w:val="24"/>
                <w:lang w:val="en-US" w:eastAsia="ru-RU"/>
              </w:rPr>
              <w:br/>
              <w:t>    12. PB.04.99 Populaţii „accesibile” neclasificate în altă parte </w:t>
            </w:r>
            <w:r w:rsidRPr="00847676">
              <w:rPr>
                <w:rFonts w:ascii="Times New Roman" w:eastAsia="Times New Roman" w:hAnsi="Times New Roman" w:cs="Times New Roman"/>
                <w:color w:val="000000"/>
                <w:sz w:val="24"/>
                <w:szCs w:val="24"/>
                <w:lang w:val="en-US" w:eastAsia="ru-RU"/>
              </w:rPr>
              <w:br/>
              <w:t>    </w:t>
            </w:r>
            <w:r w:rsidRPr="00847676">
              <w:rPr>
                <w:rFonts w:ascii="Times New Roman" w:eastAsia="Times New Roman" w:hAnsi="Times New Roman" w:cs="Times New Roman"/>
                <w:b/>
                <w:bCs/>
                <w:color w:val="000000"/>
                <w:sz w:val="24"/>
                <w:szCs w:val="24"/>
                <w:lang w:val="en-US" w:eastAsia="ru-RU"/>
              </w:rPr>
              <w:t>V. PB.05 POPULAŢIA GENERALĂ cuprinde</w:t>
            </w:r>
            <w:r w:rsidRPr="00847676">
              <w:rPr>
                <w:rFonts w:ascii="Times New Roman" w:eastAsia="Times New Roman" w:hAnsi="Times New Roman" w:cs="Times New Roman"/>
                <w:color w:val="000000"/>
                <w:sz w:val="24"/>
                <w:szCs w:val="24"/>
                <w:lang w:val="en-US" w:eastAsia="ru-RU"/>
              </w:rPr>
              <w:br/>
              <w:t>    1. PB.05.01 Populaţia generală (adulţi în vîrstă de 24 ani şi mai mult)</w:t>
            </w:r>
            <w:r w:rsidRPr="00847676">
              <w:rPr>
                <w:rFonts w:ascii="Times New Roman" w:eastAsia="Times New Roman" w:hAnsi="Times New Roman" w:cs="Times New Roman"/>
                <w:color w:val="000000"/>
                <w:sz w:val="24"/>
                <w:szCs w:val="24"/>
                <w:lang w:val="en-US" w:eastAsia="ru-RU"/>
              </w:rPr>
              <w:br/>
              <w:t>    a) PB.05.01.01 Populaţia de bărbaţi adulţi</w:t>
            </w:r>
            <w:r w:rsidRPr="00847676">
              <w:rPr>
                <w:rFonts w:ascii="Times New Roman" w:eastAsia="Times New Roman" w:hAnsi="Times New Roman" w:cs="Times New Roman"/>
                <w:color w:val="000000"/>
                <w:sz w:val="24"/>
                <w:szCs w:val="24"/>
                <w:lang w:val="en-US" w:eastAsia="ru-RU"/>
              </w:rPr>
              <w:br/>
              <w:t>    b) PB.05.01.02 Populaţia de femei adulte</w:t>
            </w:r>
            <w:r w:rsidRPr="00847676">
              <w:rPr>
                <w:rFonts w:ascii="Times New Roman" w:eastAsia="Times New Roman" w:hAnsi="Times New Roman" w:cs="Times New Roman"/>
                <w:color w:val="000000"/>
                <w:sz w:val="24"/>
                <w:szCs w:val="24"/>
                <w:lang w:val="en-US" w:eastAsia="ru-RU"/>
              </w:rPr>
              <w:br/>
              <w:t xml:space="preserve">    c) PB.05.01.98 Populaţia generală (adulţi ce au depăşit vîrsta de 24 ani) nedezagregată după </w:t>
            </w:r>
            <w:r w:rsidRPr="00847676">
              <w:rPr>
                <w:rFonts w:ascii="Times New Roman" w:eastAsia="Times New Roman" w:hAnsi="Times New Roman" w:cs="Times New Roman"/>
                <w:color w:val="000000"/>
                <w:sz w:val="24"/>
                <w:szCs w:val="24"/>
                <w:lang w:val="en-US" w:eastAsia="ru-RU"/>
              </w:rPr>
              <w:lastRenderedPageBreak/>
              <w:t>categoria de gender</w:t>
            </w:r>
            <w:r w:rsidRPr="00847676">
              <w:rPr>
                <w:rFonts w:ascii="Times New Roman" w:eastAsia="Times New Roman" w:hAnsi="Times New Roman" w:cs="Times New Roman"/>
                <w:color w:val="000000"/>
                <w:sz w:val="24"/>
                <w:szCs w:val="24"/>
                <w:lang w:val="en-US" w:eastAsia="ru-RU"/>
              </w:rPr>
              <w:br/>
              <w:t>    2. PB.05.02 Copii (în vîrstă de pînă la 15 ani)</w:t>
            </w:r>
            <w:r w:rsidRPr="00847676">
              <w:rPr>
                <w:rFonts w:ascii="Times New Roman" w:eastAsia="Times New Roman" w:hAnsi="Times New Roman" w:cs="Times New Roman"/>
                <w:color w:val="000000"/>
                <w:sz w:val="24"/>
                <w:szCs w:val="24"/>
                <w:lang w:val="en-US" w:eastAsia="ru-RU"/>
              </w:rPr>
              <w:br/>
              <w:t>    a) PB.05.02.01 Băieţi </w:t>
            </w:r>
            <w:r w:rsidRPr="00847676">
              <w:rPr>
                <w:rFonts w:ascii="Times New Roman" w:eastAsia="Times New Roman" w:hAnsi="Times New Roman" w:cs="Times New Roman"/>
                <w:color w:val="000000"/>
                <w:sz w:val="24"/>
                <w:szCs w:val="24"/>
                <w:lang w:val="en-US" w:eastAsia="ru-RU"/>
              </w:rPr>
              <w:br/>
              <w:t>    b) PB.05.02.02 Fete </w:t>
            </w:r>
            <w:r w:rsidRPr="00847676">
              <w:rPr>
                <w:rFonts w:ascii="Times New Roman" w:eastAsia="Times New Roman" w:hAnsi="Times New Roman" w:cs="Times New Roman"/>
                <w:color w:val="000000"/>
                <w:sz w:val="24"/>
                <w:szCs w:val="24"/>
                <w:lang w:val="en-US" w:eastAsia="ru-RU"/>
              </w:rPr>
              <w:br/>
              <w:t>    c) PB.05.02.98 Copii (în vîrstă de pînă la 15 ani) nedezagregată după categoria de gender </w:t>
            </w:r>
            <w:r w:rsidRPr="00847676">
              <w:rPr>
                <w:rFonts w:ascii="Times New Roman" w:eastAsia="Times New Roman" w:hAnsi="Times New Roman" w:cs="Times New Roman"/>
                <w:color w:val="000000"/>
                <w:sz w:val="24"/>
                <w:szCs w:val="24"/>
                <w:lang w:val="en-US" w:eastAsia="ru-RU"/>
              </w:rPr>
              <w:br/>
              <w:t>    3. PB.05.03 Tineri (cu vîrste cuprinse între 15 şi 24 ani)</w:t>
            </w:r>
            <w:r w:rsidRPr="00847676">
              <w:rPr>
                <w:rFonts w:ascii="Times New Roman" w:eastAsia="Times New Roman" w:hAnsi="Times New Roman" w:cs="Times New Roman"/>
                <w:color w:val="000000"/>
                <w:sz w:val="24"/>
                <w:szCs w:val="24"/>
                <w:lang w:val="en-US" w:eastAsia="ru-RU"/>
              </w:rPr>
              <w:br/>
              <w:t>    PB.05.03.01 Bărbaţi tineri</w:t>
            </w:r>
            <w:r w:rsidRPr="00847676">
              <w:rPr>
                <w:rFonts w:ascii="Times New Roman" w:eastAsia="Times New Roman" w:hAnsi="Times New Roman" w:cs="Times New Roman"/>
                <w:color w:val="000000"/>
                <w:sz w:val="24"/>
                <w:szCs w:val="24"/>
                <w:lang w:val="en-US" w:eastAsia="ru-RU"/>
              </w:rPr>
              <w:br/>
              <w:t>    PB.05.03.02 Femei tinere </w:t>
            </w:r>
            <w:r w:rsidRPr="00847676">
              <w:rPr>
                <w:rFonts w:ascii="Times New Roman" w:eastAsia="Times New Roman" w:hAnsi="Times New Roman" w:cs="Times New Roman"/>
                <w:color w:val="000000"/>
                <w:sz w:val="24"/>
                <w:szCs w:val="24"/>
                <w:lang w:val="en-US" w:eastAsia="ru-RU"/>
              </w:rPr>
              <w:br/>
              <w:t>    PB.05.03.98 Tineri (cu vîrste cuprinse între 15 şi 24 ani) nedezagregaţi după categoria de gender </w:t>
            </w:r>
            <w:r w:rsidRPr="00847676">
              <w:rPr>
                <w:rFonts w:ascii="Times New Roman" w:eastAsia="Times New Roman" w:hAnsi="Times New Roman" w:cs="Times New Roman"/>
                <w:color w:val="000000"/>
                <w:sz w:val="24"/>
                <w:szCs w:val="24"/>
                <w:lang w:val="en-US" w:eastAsia="ru-RU"/>
              </w:rPr>
              <w:br/>
              <w:t>    4. PB.05.98 Populaţia generală nedezagregată după categoria de vîrstă sau gender </w:t>
            </w:r>
            <w:r w:rsidRPr="00847676">
              <w:rPr>
                <w:rFonts w:ascii="Times New Roman" w:eastAsia="Times New Roman" w:hAnsi="Times New Roman" w:cs="Times New Roman"/>
                <w:color w:val="000000"/>
                <w:sz w:val="24"/>
                <w:szCs w:val="24"/>
                <w:lang w:val="en-US" w:eastAsia="ru-RU"/>
              </w:rPr>
              <w:br/>
              <w:t>   </w:t>
            </w:r>
            <w:r w:rsidRPr="00847676">
              <w:rPr>
                <w:rFonts w:ascii="Times New Roman" w:eastAsia="Times New Roman" w:hAnsi="Times New Roman" w:cs="Times New Roman"/>
                <w:b/>
                <w:bCs/>
                <w:color w:val="000000"/>
                <w:sz w:val="24"/>
                <w:szCs w:val="24"/>
                <w:lang w:val="en-US" w:eastAsia="ru-RU"/>
              </w:rPr>
              <w:t> VI. PB.99 POPULAŢII-ŢINTĂ SPECIFICE n</w:t>
            </w:r>
            <w:r w:rsidRPr="00847676">
              <w:rPr>
                <w:rFonts w:ascii="Times New Roman" w:eastAsia="Times New Roman" w:hAnsi="Times New Roman" w:cs="Times New Roman"/>
                <w:color w:val="000000"/>
                <w:sz w:val="24"/>
                <w:szCs w:val="24"/>
                <w:lang w:val="en-US" w:eastAsia="ru-RU"/>
              </w:rPr>
              <w:t>eclasificate în altă parte: populaţii-ţintă ce nu au fost incluse în clasificările de mai sus. </w:t>
            </w:r>
          </w:p>
          <w:p w:rsidR="00847676" w:rsidRPr="00847676" w:rsidRDefault="00847676" w:rsidP="00847676">
            <w:pPr>
              <w:spacing w:after="0" w:line="240" w:lineRule="auto"/>
              <w:jc w:val="right"/>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Anexa nr.2 </w:t>
            </w:r>
            <w:r w:rsidRPr="00847676">
              <w:rPr>
                <w:rFonts w:ascii="Times New Roman" w:eastAsia="Times New Roman" w:hAnsi="Times New Roman" w:cs="Times New Roman"/>
                <w:color w:val="000000"/>
                <w:sz w:val="24"/>
                <w:szCs w:val="24"/>
                <w:lang w:val="en-US" w:eastAsia="ru-RU"/>
              </w:rPr>
              <w:br/>
              <w:t>la Programul naţional de prevenire</w:t>
            </w:r>
            <w:r w:rsidRPr="00847676">
              <w:rPr>
                <w:rFonts w:ascii="Times New Roman" w:eastAsia="Times New Roman" w:hAnsi="Times New Roman" w:cs="Times New Roman"/>
                <w:color w:val="000000"/>
                <w:sz w:val="24"/>
                <w:szCs w:val="24"/>
                <w:lang w:val="en-US" w:eastAsia="ru-RU"/>
              </w:rPr>
              <w:br/>
              <w:t>şi control al infecţiei HIV/SIDA</w:t>
            </w:r>
            <w:r w:rsidRPr="00847676">
              <w:rPr>
                <w:rFonts w:ascii="Times New Roman" w:eastAsia="Times New Roman" w:hAnsi="Times New Roman" w:cs="Times New Roman"/>
                <w:color w:val="000000"/>
                <w:sz w:val="24"/>
                <w:szCs w:val="24"/>
                <w:lang w:val="en-US" w:eastAsia="ru-RU"/>
              </w:rPr>
              <w:br/>
              <w:t>şi infecţiilor cu transmitere</w:t>
            </w:r>
            <w:r w:rsidRPr="00847676">
              <w:rPr>
                <w:rFonts w:ascii="Times New Roman" w:eastAsia="Times New Roman" w:hAnsi="Times New Roman" w:cs="Times New Roman"/>
                <w:color w:val="000000"/>
                <w:sz w:val="24"/>
                <w:szCs w:val="24"/>
                <w:lang w:val="en-US" w:eastAsia="ru-RU"/>
              </w:rPr>
              <w:br/>
              <w:t>sexuală pentru anii 2011-2015</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Planul naţional</w:t>
            </w:r>
            <w:r w:rsidRPr="00847676">
              <w:rPr>
                <w:rFonts w:ascii="Times New Roman" w:eastAsia="Times New Roman" w:hAnsi="Times New Roman" w:cs="Times New Roman"/>
                <w:b/>
                <w:bCs/>
                <w:color w:val="000000"/>
                <w:sz w:val="24"/>
                <w:szCs w:val="24"/>
                <w:lang w:val="en-US" w:eastAsia="ru-RU"/>
              </w:rPr>
              <w:br/>
              <w:t>pentru monitorizarea şi evaluarea Programului naţional de </w:t>
            </w:r>
            <w:r w:rsidRPr="00847676">
              <w:rPr>
                <w:rFonts w:ascii="Times New Roman" w:eastAsia="Times New Roman" w:hAnsi="Times New Roman" w:cs="Times New Roman"/>
                <w:b/>
                <w:bCs/>
                <w:color w:val="000000"/>
                <w:sz w:val="24"/>
                <w:szCs w:val="24"/>
                <w:lang w:val="en-US" w:eastAsia="ru-RU"/>
              </w:rPr>
              <w:br/>
              <w:t>prevenire şi control al infecţiei HIV/SIDA şi infecţiilor cu </w:t>
            </w:r>
            <w:r w:rsidRPr="00847676">
              <w:rPr>
                <w:rFonts w:ascii="Times New Roman" w:eastAsia="Times New Roman" w:hAnsi="Times New Roman" w:cs="Times New Roman"/>
                <w:b/>
                <w:bCs/>
                <w:color w:val="000000"/>
                <w:sz w:val="24"/>
                <w:szCs w:val="24"/>
                <w:lang w:val="en-US" w:eastAsia="ru-RU"/>
              </w:rPr>
              <w:br/>
              <w:t>transmitere sexuală pentru anii 2011-2015</w:t>
            </w:r>
            <w:r w:rsidRPr="00847676">
              <w:rPr>
                <w:rFonts w:ascii="Times New Roman" w:eastAsia="Times New Roman" w:hAnsi="Times New Roman" w:cs="Times New Roman"/>
                <w:b/>
                <w:bCs/>
                <w:color w:val="000000"/>
                <w:sz w:val="24"/>
                <w:szCs w:val="24"/>
                <w:lang w:val="en-US" w:eastAsia="ru-RU"/>
              </w:rPr>
              <w:br/>
              <w:t>Capitolul I. Dispoziţii generale</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1. Planul naţional pentru monitorizarea şi evaluarea Programului naţional de prevenire şi control al infecţiei HIV/SIDA şi infecţiilor cu transmitere sexuală pentru anii 2011-2015 (în continuare – Planul) este armonizat cu cadrul de politici existente în diverse sectoare şi a fost elaborat prin intermediul unui proces participativ, în baza evaluării sistemului de monitorizare şi evaluare, a Programului naţional de profilaxie şi control a infecţiei HIV/SIDA/ITS pentru anii 2006-2010 şi a analizei Răspunsului Naţional.</w:t>
            </w:r>
            <w:r w:rsidRPr="00847676">
              <w:rPr>
                <w:rFonts w:ascii="Times New Roman" w:eastAsia="Times New Roman" w:hAnsi="Times New Roman" w:cs="Times New Roman"/>
                <w:color w:val="000000"/>
                <w:sz w:val="24"/>
                <w:szCs w:val="24"/>
                <w:lang w:val="en-US" w:eastAsia="ru-RU"/>
              </w:rPr>
              <w:br/>
              <w:t>    2. Planul conţine informaţia de referinţă care asigură colectarea, agregarea, analiza şi utilizarea datelor privind implementarea Programului, oferind informaţia cu privire la indicatorii de bază, principalele surse de date, fluxul informaţional, produsele informaţionale şi responsabilităţile instituţionale.</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II. Context</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3. Conform recomandărilor Conferinţei de la Washington din 25 aprilie 2004, organizată de UNAIDS şi de principalii donatori, Republica Moldova a semnat Declaraţia de angajament şi s-a angajat în elaborarea şi fortificarea principiului tripartit, care prevede armonizarea eforturilor şi evitarea dublărilor, prin intermediul:</w:t>
            </w:r>
            <w:r w:rsidRPr="00847676">
              <w:rPr>
                <w:rFonts w:ascii="Times New Roman" w:eastAsia="Times New Roman" w:hAnsi="Times New Roman" w:cs="Times New Roman"/>
                <w:color w:val="000000"/>
                <w:sz w:val="24"/>
                <w:szCs w:val="24"/>
                <w:lang w:val="en-US" w:eastAsia="ru-RU"/>
              </w:rPr>
              <w:br/>
              <w:t>    </w:t>
            </w:r>
            <w:r w:rsidRPr="00847676">
              <w:rPr>
                <w:rFonts w:ascii="Times New Roman" w:eastAsia="Times New Roman" w:hAnsi="Times New Roman" w:cs="Times New Roman"/>
                <w:b/>
                <w:bCs/>
                <w:color w:val="000000"/>
                <w:sz w:val="24"/>
                <w:szCs w:val="24"/>
                <w:lang w:val="en-US" w:eastAsia="ru-RU"/>
              </w:rPr>
              <w:t>a) unui singur cadru strategic;</w:t>
            </w:r>
            <w:r w:rsidRPr="00847676">
              <w:rPr>
                <w:rFonts w:ascii="Times New Roman" w:eastAsia="Times New Roman" w:hAnsi="Times New Roman" w:cs="Times New Roman"/>
                <w:b/>
                <w:bCs/>
                <w:color w:val="000000"/>
                <w:sz w:val="24"/>
                <w:szCs w:val="24"/>
                <w:lang w:val="en-US" w:eastAsia="ru-RU"/>
              </w:rPr>
              <w:br/>
              <w:t>    b) unui singur mecanism de coordonare pentru gestionarea răspunsului naţional la infecţia HIV/SIDA şi ITS;</w:t>
            </w:r>
            <w:r w:rsidRPr="00847676">
              <w:rPr>
                <w:rFonts w:ascii="Times New Roman" w:eastAsia="Times New Roman" w:hAnsi="Times New Roman" w:cs="Times New Roman"/>
                <w:b/>
                <w:bCs/>
                <w:color w:val="000000"/>
                <w:sz w:val="24"/>
                <w:szCs w:val="24"/>
                <w:lang w:val="en-US" w:eastAsia="ru-RU"/>
              </w:rPr>
              <w:br/>
              <w:t>    c) unui singur sistem naţional de monitorizare şi evaluare.</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III. Obiectivele şi elementele monitorizării şi evaluării</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4. </w:t>
            </w:r>
            <w:r w:rsidRPr="00847676">
              <w:rPr>
                <w:rFonts w:ascii="Times New Roman" w:eastAsia="Times New Roman" w:hAnsi="Times New Roman" w:cs="Times New Roman"/>
                <w:b/>
                <w:bCs/>
                <w:color w:val="000000"/>
                <w:sz w:val="24"/>
                <w:szCs w:val="24"/>
                <w:lang w:val="en-US" w:eastAsia="ru-RU"/>
              </w:rPr>
              <w:t>Scopul monitorizării şi evaluării </w:t>
            </w:r>
            <w:r w:rsidRPr="00847676">
              <w:rPr>
                <w:rFonts w:ascii="Times New Roman" w:eastAsia="Times New Roman" w:hAnsi="Times New Roman" w:cs="Times New Roman"/>
                <w:color w:val="000000"/>
                <w:sz w:val="24"/>
                <w:szCs w:val="24"/>
                <w:lang w:val="en-US" w:eastAsia="ru-RU"/>
              </w:rPr>
              <w:t>este ghidarea şi coordonarea eficientă a procesului de colectare, analiză, agregare şi utilizare a datelor, care va permite monitorizarea în dinamică a progresului realizat în domeniul răspunsului naţional la HIV/SIDA şi ITS şi fortificarea procesului de luare a deciziilor.</w:t>
            </w:r>
            <w:r w:rsidRPr="00847676">
              <w:rPr>
                <w:rFonts w:ascii="Times New Roman" w:eastAsia="Times New Roman" w:hAnsi="Times New Roman" w:cs="Times New Roman"/>
                <w:color w:val="000000"/>
                <w:sz w:val="24"/>
                <w:szCs w:val="24"/>
                <w:lang w:val="en-US" w:eastAsia="ru-RU"/>
              </w:rPr>
              <w:br/>
              <w:t>    5. </w:t>
            </w:r>
            <w:r w:rsidRPr="00847676">
              <w:rPr>
                <w:rFonts w:ascii="Times New Roman" w:eastAsia="Times New Roman" w:hAnsi="Times New Roman" w:cs="Times New Roman"/>
                <w:b/>
                <w:bCs/>
                <w:color w:val="000000"/>
                <w:sz w:val="24"/>
                <w:szCs w:val="24"/>
                <w:lang w:val="en-US" w:eastAsia="ru-RU"/>
              </w:rPr>
              <w:t>Obiectivele</w:t>
            </w:r>
            <w:r w:rsidRPr="00847676">
              <w:rPr>
                <w:rFonts w:ascii="Times New Roman" w:eastAsia="Times New Roman" w:hAnsi="Times New Roman" w:cs="Times New Roman"/>
                <w:color w:val="000000"/>
                <w:sz w:val="24"/>
                <w:szCs w:val="24"/>
                <w:lang w:val="en-US" w:eastAsia="ru-RU"/>
              </w:rPr>
              <w:t> monitorizării şi evaluării sînt următoarele: </w:t>
            </w:r>
            <w:r w:rsidRPr="00847676">
              <w:rPr>
                <w:rFonts w:ascii="Times New Roman" w:eastAsia="Times New Roman" w:hAnsi="Times New Roman" w:cs="Times New Roman"/>
                <w:color w:val="000000"/>
                <w:sz w:val="24"/>
                <w:szCs w:val="24"/>
                <w:lang w:val="en-US" w:eastAsia="ru-RU"/>
              </w:rPr>
              <w:br/>
              <w:t>    a) elaborarea procesului de monitorizare şi evaluare, care va permite colectarea, prelucrarea, analiza şi interpretarea sistematică a datelor;</w:t>
            </w:r>
            <w:r w:rsidRPr="00847676">
              <w:rPr>
                <w:rFonts w:ascii="Times New Roman" w:eastAsia="Times New Roman" w:hAnsi="Times New Roman" w:cs="Times New Roman"/>
                <w:color w:val="000000"/>
                <w:sz w:val="24"/>
                <w:szCs w:val="24"/>
                <w:lang w:val="en-US" w:eastAsia="ru-RU"/>
              </w:rPr>
              <w:br/>
              <w:t xml:space="preserve">    b) întocmirea listei indicatorilor de bază, care vor facilita monitorizarea progreselor realizate în </w:t>
            </w:r>
            <w:r w:rsidRPr="00847676">
              <w:rPr>
                <w:rFonts w:ascii="Times New Roman" w:eastAsia="Times New Roman" w:hAnsi="Times New Roman" w:cs="Times New Roman"/>
                <w:color w:val="000000"/>
                <w:sz w:val="24"/>
                <w:szCs w:val="24"/>
                <w:lang w:val="en-US" w:eastAsia="ru-RU"/>
              </w:rPr>
              <w:lastRenderedPageBreak/>
              <w:t>combaterea infecţiei HIV/SIDA şi ITS şi identificarea necesităţilor pentru luarea deciziilor;</w:t>
            </w:r>
            <w:r w:rsidRPr="00847676">
              <w:rPr>
                <w:rFonts w:ascii="Times New Roman" w:eastAsia="Times New Roman" w:hAnsi="Times New Roman" w:cs="Times New Roman"/>
                <w:color w:val="000000"/>
                <w:sz w:val="24"/>
                <w:szCs w:val="24"/>
                <w:lang w:val="en-US" w:eastAsia="ru-RU"/>
              </w:rPr>
              <w:br/>
              <w:t>    c) descrierea principalelor surse utilizate pentru colectarea datelor de monitorizare şi evaluare necesare;</w:t>
            </w:r>
            <w:r w:rsidRPr="00847676">
              <w:rPr>
                <w:rFonts w:ascii="Times New Roman" w:eastAsia="Times New Roman" w:hAnsi="Times New Roman" w:cs="Times New Roman"/>
                <w:color w:val="000000"/>
                <w:sz w:val="24"/>
                <w:szCs w:val="24"/>
                <w:lang w:val="en-US" w:eastAsia="ru-RU"/>
              </w:rPr>
              <w:br/>
              <w:t>    d) stabilirea fluxului informaţional;</w:t>
            </w:r>
            <w:r w:rsidRPr="00847676">
              <w:rPr>
                <w:rFonts w:ascii="Times New Roman" w:eastAsia="Times New Roman" w:hAnsi="Times New Roman" w:cs="Times New Roman"/>
                <w:color w:val="000000"/>
                <w:sz w:val="24"/>
                <w:szCs w:val="24"/>
                <w:lang w:val="en-US" w:eastAsia="ru-RU"/>
              </w:rPr>
              <w:br/>
              <w:t>    e) descrierea funcţiilor responsabililor de monitorizare şi evaluare;</w:t>
            </w:r>
            <w:r w:rsidRPr="00847676">
              <w:rPr>
                <w:rFonts w:ascii="Times New Roman" w:eastAsia="Times New Roman" w:hAnsi="Times New Roman" w:cs="Times New Roman"/>
                <w:color w:val="000000"/>
                <w:sz w:val="24"/>
                <w:szCs w:val="24"/>
                <w:lang w:val="en-US" w:eastAsia="ru-RU"/>
              </w:rPr>
              <w:br/>
              <w:t>    f) asigurarea transparenţei produselor diseminate şi a mecanismelor pentru distribuirea datelor. </w:t>
            </w:r>
            <w:r w:rsidRPr="00847676">
              <w:rPr>
                <w:rFonts w:ascii="Times New Roman" w:eastAsia="Times New Roman" w:hAnsi="Times New Roman" w:cs="Times New Roman"/>
                <w:color w:val="000000"/>
                <w:sz w:val="24"/>
                <w:szCs w:val="24"/>
                <w:lang w:val="en-US" w:eastAsia="ru-RU"/>
              </w:rPr>
              <w:br/>
              <w:t>    6. Prin implementarea Planului vor fi realizate următoarele:</w:t>
            </w:r>
            <w:r w:rsidRPr="00847676">
              <w:rPr>
                <w:rFonts w:ascii="Times New Roman" w:eastAsia="Times New Roman" w:hAnsi="Times New Roman" w:cs="Times New Roman"/>
                <w:color w:val="000000"/>
                <w:sz w:val="24"/>
                <w:szCs w:val="24"/>
                <w:lang w:val="en-US" w:eastAsia="ru-RU"/>
              </w:rPr>
              <w:br/>
              <w:t>    a) raportarea de calitate şi în termen;</w:t>
            </w:r>
            <w:r w:rsidRPr="00847676">
              <w:rPr>
                <w:rFonts w:ascii="Times New Roman" w:eastAsia="Times New Roman" w:hAnsi="Times New Roman" w:cs="Times New Roman"/>
                <w:color w:val="000000"/>
                <w:sz w:val="24"/>
                <w:szCs w:val="24"/>
                <w:lang w:val="en-US" w:eastAsia="ru-RU"/>
              </w:rPr>
              <w:br/>
              <w:t>    b) fortificarea sistemului de monitorizare şi evaluare;</w:t>
            </w:r>
            <w:r w:rsidRPr="00847676">
              <w:rPr>
                <w:rFonts w:ascii="Times New Roman" w:eastAsia="Times New Roman" w:hAnsi="Times New Roman" w:cs="Times New Roman"/>
                <w:color w:val="000000"/>
                <w:sz w:val="24"/>
                <w:szCs w:val="24"/>
                <w:lang w:val="en-US" w:eastAsia="ru-RU"/>
              </w:rPr>
              <w:br/>
              <w:t>    c) fluxul structurat şi coordonat al informaţiei de rutină;</w:t>
            </w:r>
            <w:r w:rsidRPr="00847676">
              <w:rPr>
                <w:rFonts w:ascii="Times New Roman" w:eastAsia="Times New Roman" w:hAnsi="Times New Roman" w:cs="Times New Roman"/>
                <w:color w:val="000000"/>
                <w:sz w:val="24"/>
                <w:szCs w:val="24"/>
                <w:lang w:val="en-US" w:eastAsia="ru-RU"/>
              </w:rPr>
              <w:br/>
              <w:t>    d) crearea depozitarului unic de date care ar integra sistemele de raportare preexistente;</w:t>
            </w:r>
            <w:r w:rsidRPr="00847676">
              <w:rPr>
                <w:rFonts w:ascii="Times New Roman" w:eastAsia="Times New Roman" w:hAnsi="Times New Roman" w:cs="Times New Roman"/>
                <w:color w:val="000000"/>
                <w:sz w:val="24"/>
                <w:szCs w:val="24"/>
                <w:lang w:val="en-US" w:eastAsia="ru-RU"/>
              </w:rPr>
              <w:br/>
              <w:t>    e) elaborarea strategiei de diseminare a datelor;</w:t>
            </w:r>
            <w:r w:rsidRPr="00847676">
              <w:rPr>
                <w:rFonts w:ascii="Times New Roman" w:eastAsia="Times New Roman" w:hAnsi="Times New Roman" w:cs="Times New Roman"/>
                <w:color w:val="000000"/>
                <w:sz w:val="24"/>
                <w:szCs w:val="24"/>
                <w:lang w:val="en-US" w:eastAsia="ru-RU"/>
              </w:rPr>
              <w:br/>
              <w:t>    f) întocmirea planului de creştere a competenţelor;</w:t>
            </w:r>
            <w:r w:rsidRPr="00847676">
              <w:rPr>
                <w:rFonts w:ascii="Times New Roman" w:eastAsia="Times New Roman" w:hAnsi="Times New Roman" w:cs="Times New Roman"/>
                <w:color w:val="000000"/>
                <w:sz w:val="24"/>
                <w:szCs w:val="24"/>
                <w:lang w:val="en-US" w:eastAsia="ru-RU"/>
              </w:rPr>
              <w:br/>
              <w:t>    g) stabilirea agendelor de studii şi evaluare. </w:t>
            </w:r>
            <w:r w:rsidRPr="00847676">
              <w:rPr>
                <w:rFonts w:ascii="Times New Roman" w:eastAsia="Times New Roman" w:hAnsi="Times New Roman" w:cs="Times New Roman"/>
                <w:color w:val="000000"/>
                <w:sz w:val="24"/>
                <w:szCs w:val="24"/>
                <w:lang w:val="en-US" w:eastAsia="ru-RU"/>
              </w:rPr>
              <w:br/>
              <w:t>    7. Cadrul organizatoric, aprobat în 2008 de către Grupul Global de Referinţă pentru Monitorizare şi Evaluare, include 12 componente ale sistemului de monitorizare şi evaluare: </w:t>
            </w:r>
            <w:r w:rsidRPr="00847676">
              <w:rPr>
                <w:rFonts w:ascii="Times New Roman" w:eastAsia="Times New Roman" w:hAnsi="Times New Roman" w:cs="Times New Roman"/>
                <w:color w:val="000000"/>
                <w:sz w:val="24"/>
                <w:szCs w:val="24"/>
                <w:lang w:val="en-US" w:eastAsia="ru-RU"/>
              </w:rPr>
              <w:br/>
              <w:t>    a) structurile organizaţionale cu funcţii de monitorizare şi evaluare; </w:t>
            </w:r>
            <w:r w:rsidRPr="00847676">
              <w:rPr>
                <w:rFonts w:ascii="Times New Roman" w:eastAsia="Times New Roman" w:hAnsi="Times New Roman" w:cs="Times New Roman"/>
                <w:color w:val="000000"/>
                <w:sz w:val="24"/>
                <w:szCs w:val="24"/>
                <w:lang w:val="en-US" w:eastAsia="ru-RU"/>
              </w:rPr>
              <w:br/>
              <w:t>    b) capacităţile umane pentru monitorizare şi evaluare;</w:t>
            </w:r>
            <w:r w:rsidRPr="00847676">
              <w:rPr>
                <w:rFonts w:ascii="Times New Roman" w:eastAsia="Times New Roman" w:hAnsi="Times New Roman" w:cs="Times New Roman"/>
                <w:color w:val="000000"/>
                <w:sz w:val="24"/>
                <w:szCs w:val="24"/>
                <w:lang w:val="en-US" w:eastAsia="ru-RU"/>
              </w:rPr>
              <w:br/>
              <w:t>    c) parteneriatele pentru planificarea, coordonarea şi gestionarea sistemului de monitorizare şi evaluare;</w:t>
            </w:r>
            <w:r w:rsidRPr="00847676">
              <w:rPr>
                <w:rFonts w:ascii="Times New Roman" w:eastAsia="Times New Roman" w:hAnsi="Times New Roman" w:cs="Times New Roman"/>
                <w:color w:val="000000"/>
                <w:sz w:val="24"/>
                <w:szCs w:val="24"/>
                <w:lang w:val="en-US" w:eastAsia="ru-RU"/>
              </w:rPr>
              <w:br/>
              <w:t>    d) planul naţional şi multisectorial de monitorizare şi evaluare; </w:t>
            </w:r>
            <w:r w:rsidRPr="00847676">
              <w:rPr>
                <w:rFonts w:ascii="Times New Roman" w:eastAsia="Times New Roman" w:hAnsi="Times New Roman" w:cs="Times New Roman"/>
                <w:color w:val="000000"/>
                <w:sz w:val="24"/>
                <w:szCs w:val="24"/>
                <w:lang w:val="en-US" w:eastAsia="ru-RU"/>
              </w:rPr>
              <w:br/>
              <w:t>    e) planul de lucru naţional anual de monitorizare şi evaluare; </w:t>
            </w:r>
            <w:r w:rsidRPr="00847676">
              <w:rPr>
                <w:rFonts w:ascii="Times New Roman" w:eastAsia="Times New Roman" w:hAnsi="Times New Roman" w:cs="Times New Roman"/>
                <w:color w:val="000000"/>
                <w:sz w:val="24"/>
                <w:szCs w:val="24"/>
                <w:lang w:val="en-US" w:eastAsia="ru-RU"/>
              </w:rPr>
              <w:br/>
              <w:t>    f) pledoarie, comunicare şi cultură; </w:t>
            </w:r>
            <w:r w:rsidRPr="00847676">
              <w:rPr>
                <w:rFonts w:ascii="Times New Roman" w:eastAsia="Times New Roman" w:hAnsi="Times New Roman" w:cs="Times New Roman"/>
                <w:color w:val="000000"/>
                <w:sz w:val="24"/>
                <w:szCs w:val="24"/>
                <w:lang w:val="en-US" w:eastAsia="ru-RU"/>
              </w:rPr>
              <w:br/>
              <w:t>    g) monitorizarea permanentă de rutină a Programului; </w:t>
            </w:r>
            <w:r w:rsidRPr="00847676">
              <w:rPr>
                <w:rFonts w:ascii="Times New Roman" w:eastAsia="Times New Roman" w:hAnsi="Times New Roman" w:cs="Times New Roman"/>
                <w:color w:val="000000"/>
                <w:sz w:val="24"/>
                <w:szCs w:val="24"/>
                <w:lang w:val="en-US" w:eastAsia="ru-RU"/>
              </w:rPr>
              <w:br/>
              <w:t>    h) studii şi supraveghere; </w:t>
            </w:r>
            <w:r w:rsidRPr="00847676">
              <w:rPr>
                <w:rFonts w:ascii="Times New Roman" w:eastAsia="Times New Roman" w:hAnsi="Times New Roman" w:cs="Times New Roman"/>
                <w:color w:val="000000"/>
                <w:sz w:val="24"/>
                <w:szCs w:val="24"/>
                <w:lang w:val="en-US" w:eastAsia="ru-RU"/>
              </w:rPr>
              <w:br/>
              <w:t>    i) baze de date naţionale şi subnaţionale; </w:t>
            </w:r>
            <w:r w:rsidRPr="00847676">
              <w:rPr>
                <w:rFonts w:ascii="Times New Roman" w:eastAsia="Times New Roman" w:hAnsi="Times New Roman" w:cs="Times New Roman"/>
                <w:color w:val="000000"/>
                <w:sz w:val="24"/>
                <w:szCs w:val="24"/>
                <w:lang w:val="en-US" w:eastAsia="ru-RU"/>
              </w:rPr>
              <w:br/>
              <w:t>    j) supravegherea de sprijin şi auditul datelor;</w:t>
            </w:r>
            <w:r w:rsidRPr="00847676">
              <w:rPr>
                <w:rFonts w:ascii="Times New Roman" w:eastAsia="Times New Roman" w:hAnsi="Times New Roman" w:cs="Times New Roman"/>
                <w:color w:val="000000"/>
                <w:sz w:val="24"/>
                <w:szCs w:val="24"/>
                <w:lang w:val="en-US" w:eastAsia="ru-RU"/>
              </w:rPr>
              <w:br/>
              <w:t>    k) studii ştiinţifice şi evaluare;</w:t>
            </w:r>
            <w:r w:rsidRPr="00847676">
              <w:rPr>
                <w:rFonts w:ascii="Times New Roman" w:eastAsia="Times New Roman" w:hAnsi="Times New Roman" w:cs="Times New Roman"/>
                <w:color w:val="000000"/>
                <w:sz w:val="24"/>
                <w:szCs w:val="24"/>
                <w:lang w:val="en-US" w:eastAsia="ru-RU"/>
              </w:rPr>
              <w:br/>
              <w:t>    l) distribuirea şi utilizarea datelor.</w:t>
            </w:r>
            <w:r w:rsidRPr="00847676">
              <w:rPr>
                <w:rFonts w:ascii="Times New Roman" w:eastAsia="Times New Roman" w:hAnsi="Times New Roman" w:cs="Times New Roman"/>
                <w:color w:val="000000"/>
                <w:sz w:val="24"/>
                <w:szCs w:val="24"/>
                <w:lang w:val="en-US" w:eastAsia="ru-RU"/>
              </w:rPr>
              <w:br/>
              <w:t>    8. Sistemul naţional de monitorizare şi evaluare are funcţii importante la nivel central, teritorial şi de prestatori ai serviciilor. Sistemul de monitorizare şi evaluare include raportarea din partea instituţiilor publice şi a societăţii civile din toate sectoarele implicate în implementarea Programului. </w:t>
            </w:r>
            <w:r w:rsidRPr="00847676">
              <w:rPr>
                <w:rFonts w:ascii="Times New Roman" w:eastAsia="Times New Roman" w:hAnsi="Times New Roman" w:cs="Times New Roman"/>
                <w:color w:val="000000"/>
                <w:sz w:val="24"/>
                <w:szCs w:val="24"/>
                <w:lang w:val="en-US" w:eastAsia="ru-RU"/>
              </w:rPr>
              <w:br/>
              <w:t>    9. Fluxurile de prezentare a informaţiilor:</w:t>
            </w:r>
            <w:r w:rsidRPr="00847676">
              <w:rPr>
                <w:rFonts w:ascii="Times New Roman" w:eastAsia="Times New Roman" w:hAnsi="Times New Roman" w:cs="Times New Roman"/>
                <w:color w:val="000000"/>
                <w:sz w:val="24"/>
                <w:szCs w:val="24"/>
                <w:lang w:val="en-US" w:eastAsia="ru-RU"/>
              </w:rPr>
              <w:br/>
              <w:t>    a) verticale de raportare existente, sisteme automatizate (SIME-HIV, SIME-ITS, SI CTV, identificator unic); </w:t>
            </w:r>
            <w:r w:rsidRPr="00847676">
              <w:rPr>
                <w:rFonts w:ascii="Times New Roman" w:eastAsia="Times New Roman" w:hAnsi="Times New Roman" w:cs="Times New Roman"/>
                <w:color w:val="000000"/>
                <w:sz w:val="24"/>
                <w:szCs w:val="24"/>
                <w:lang w:val="en-US" w:eastAsia="ru-RU"/>
              </w:rPr>
              <w:br/>
              <w:t>    b) verticale de raportare existente, sisteme neautomatizate (raportarea în baza formularelor statistice);</w:t>
            </w:r>
            <w:r w:rsidRPr="00847676">
              <w:rPr>
                <w:rFonts w:ascii="Times New Roman" w:eastAsia="Times New Roman" w:hAnsi="Times New Roman" w:cs="Times New Roman"/>
                <w:color w:val="000000"/>
                <w:sz w:val="24"/>
                <w:szCs w:val="24"/>
                <w:lang w:val="en-US" w:eastAsia="ru-RU"/>
              </w:rPr>
              <w:br/>
              <w:t>    c) verticale în curs de instituţionalizare (raportarea din partea ONG);</w:t>
            </w:r>
            <w:r w:rsidRPr="00847676">
              <w:rPr>
                <w:rFonts w:ascii="Times New Roman" w:eastAsia="Times New Roman" w:hAnsi="Times New Roman" w:cs="Times New Roman"/>
                <w:color w:val="000000"/>
                <w:sz w:val="24"/>
                <w:szCs w:val="24"/>
                <w:lang w:val="en-US" w:eastAsia="ru-RU"/>
              </w:rPr>
              <w:br/>
              <w:t>    d) orizontale (raportarea intersectorială).</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IV. Indicatorii naţionali pentru infecţia HIV</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10. Indicatorii pentru monitorizarea şi evaluarea Programului, conform tabelului 1 din prezenta anexă, au fost selectaţi conform: </w:t>
            </w:r>
            <w:r w:rsidRPr="00847676">
              <w:rPr>
                <w:rFonts w:ascii="Times New Roman" w:eastAsia="Times New Roman" w:hAnsi="Times New Roman" w:cs="Times New Roman"/>
                <w:color w:val="000000"/>
                <w:sz w:val="24"/>
                <w:szCs w:val="24"/>
                <w:lang w:val="en-US" w:eastAsia="ru-RU"/>
              </w:rPr>
              <w:br/>
              <w:t>    a) obiectivelor Programului ; </w:t>
            </w:r>
            <w:r w:rsidRPr="00847676">
              <w:rPr>
                <w:rFonts w:ascii="Times New Roman" w:eastAsia="Times New Roman" w:hAnsi="Times New Roman" w:cs="Times New Roman"/>
                <w:color w:val="000000"/>
                <w:sz w:val="24"/>
                <w:szCs w:val="24"/>
                <w:lang w:val="en-US" w:eastAsia="ru-RU"/>
              </w:rPr>
              <w:br/>
              <w:t>    b) indicatorilor pentru infecţia HIV/SIDA ai Strategiei naţionale de dezvoltare şi ai Obiectivelor de Dezvoltare ale Mileniului naţionalizate; </w:t>
            </w:r>
            <w:r w:rsidRPr="00847676">
              <w:rPr>
                <w:rFonts w:ascii="Times New Roman" w:eastAsia="Times New Roman" w:hAnsi="Times New Roman" w:cs="Times New Roman"/>
                <w:color w:val="000000"/>
                <w:sz w:val="24"/>
                <w:szCs w:val="24"/>
                <w:lang w:val="en-US" w:eastAsia="ru-RU"/>
              </w:rPr>
              <w:br/>
              <w:t>    c) indicatorilor internaţionali recomandaţi din UNGASS; </w:t>
            </w:r>
            <w:r w:rsidRPr="00847676">
              <w:rPr>
                <w:rFonts w:ascii="Times New Roman" w:eastAsia="Times New Roman" w:hAnsi="Times New Roman" w:cs="Times New Roman"/>
                <w:color w:val="000000"/>
                <w:sz w:val="24"/>
                <w:szCs w:val="24"/>
                <w:lang w:val="en-US" w:eastAsia="ru-RU"/>
              </w:rPr>
              <w:br/>
              <w:t>    d) indicatorilor iniţiativei „Acces Universal” la intervenţii în domeniul HIV/SIDA;</w:t>
            </w:r>
            <w:r w:rsidRPr="00847676">
              <w:rPr>
                <w:rFonts w:ascii="Times New Roman" w:eastAsia="Times New Roman" w:hAnsi="Times New Roman" w:cs="Times New Roman"/>
                <w:color w:val="000000"/>
                <w:sz w:val="24"/>
                <w:szCs w:val="24"/>
                <w:lang w:val="en-US" w:eastAsia="ru-RU"/>
              </w:rPr>
              <w:br/>
              <w:t>    e) indicatorilor relevanţi pentru infecţia HIV/SIDA şi ITS din alte politici şi planuri naţionale; </w:t>
            </w:r>
            <w:r w:rsidRPr="00847676">
              <w:rPr>
                <w:rFonts w:ascii="Times New Roman" w:eastAsia="Times New Roman" w:hAnsi="Times New Roman" w:cs="Times New Roman"/>
                <w:color w:val="000000"/>
                <w:sz w:val="24"/>
                <w:szCs w:val="24"/>
                <w:lang w:val="en-US" w:eastAsia="ru-RU"/>
              </w:rPr>
              <w:br/>
              <w:t>    f) ghidurilor internaţionale pentru monitorizarea şi evaluarea infecţiei HIV/SIDA; </w:t>
            </w:r>
            <w:r w:rsidRPr="00847676">
              <w:rPr>
                <w:rFonts w:ascii="Times New Roman" w:eastAsia="Times New Roman" w:hAnsi="Times New Roman" w:cs="Times New Roman"/>
                <w:color w:val="000000"/>
                <w:sz w:val="24"/>
                <w:szCs w:val="24"/>
                <w:lang w:val="en-US" w:eastAsia="ru-RU"/>
              </w:rPr>
              <w:br/>
              <w:t>    g) criteriilor de cuantificare realistă şi costului rezonabil. </w:t>
            </w:r>
            <w:r w:rsidRPr="00847676">
              <w:rPr>
                <w:rFonts w:ascii="Times New Roman" w:eastAsia="Times New Roman" w:hAnsi="Times New Roman" w:cs="Times New Roman"/>
                <w:color w:val="000000"/>
                <w:sz w:val="24"/>
                <w:szCs w:val="24"/>
                <w:lang w:val="en-US" w:eastAsia="ru-RU"/>
              </w:rPr>
              <w:br/>
              <w:t xml:space="preserve">    11. Monitorizarea echităţii şi accesului la intervenţii eficiente de prevenire, îngrijiri, tratament şi </w:t>
            </w:r>
            <w:r w:rsidRPr="00847676">
              <w:rPr>
                <w:rFonts w:ascii="Times New Roman" w:eastAsia="Times New Roman" w:hAnsi="Times New Roman" w:cs="Times New Roman"/>
                <w:color w:val="000000"/>
                <w:sz w:val="24"/>
                <w:szCs w:val="24"/>
                <w:lang w:val="en-US" w:eastAsia="ru-RU"/>
              </w:rPr>
              <w:lastRenderedPageBreak/>
              <w:t>atenuare a impactului este reflectată în definiţia şi modul de dezagregare a indicatorilor respectivi. Categoriile standard de indicatori sînt: vîrsta, sexul, locul de reşedinţă şi regiunea (malul drept/stîng al Nistrului).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V. Sursele de date pentru indicatorii naţionali</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12. Sursele de date pentru indicatorii de Program sînt următoarele: </w:t>
            </w:r>
            <w:r w:rsidRPr="00847676">
              <w:rPr>
                <w:rFonts w:ascii="Times New Roman" w:eastAsia="Times New Roman" w:hAnsi="Times New Roman" w:cs="Times New Roman"/>
                <w:color w:val="000000"/>
                <w:sz w:val="24"/>
                <w:szCs w:val="24"/>
                <w:lang w:val="en-US" w:eastAsia="ru-RU"/>
              </w:rPr>
              <w:br/>
              <w:t>    a) indicatorii de impact şi rezultat, care includ: studii biomedicale şi clinice; de supraveghere de santinelă în populaţii cu risc sporit de infectare; comportamentale şi sociologice;</w:t>
            </w:r>
            <w:r w:rsidRPr="00847676">
              <w:rPr>
                <w:rFonts w:ascii="Times New Roman" w:eastAsia="Times New Roman" w:hAnsi="Times New Roman" w:cs="Times New Roman"/>
                <w:color w:val="000000"/>
                <w:sz w:val="24"/>
                <w:szCs w:val="24"/>
                <w:lang w:val="en-US" w:eastAsia="ru-RU"/>
              </w:rPr>
              <w:br/>
              <w:t>    b) indicatorii de produs, care includ: statistica administrativă/monitorizarea de rutină; </w:t>
            </w:r>
            <w:r w:rsidRPr="00847676">
              <w:rPr>
                <w:rFonts w:ascii="Times New Roman" w:eastAsia="Times New Roman" w:hAnsi="Times New Roman" w:cs="Times New Roman"/>
                <w:color w:val="000000"/>
                <w:sz w:val="24"/>
                <w:szCs w:val="24"/>
                <w:lang w:val="en-US" w:eastAsia="ru-RU"/>
              </w:rPr>
              <w:br/>
              <w:t>    c) numitorii unor indicatori, care presupun: estimări ale incidenţei, prevalenţei, mărimii grupurilor de populaţii cu risc sporit de infectare, necesitaţii în tratament ARV şi prognoze referitor la evoluţia acestor valori estimate.</w:t>
            </w:r>
            <w:r w:rsidRPr="00847676">
              <w:rPr>
                <w:rFonts w:ascii="Times New Roman" w:eastAsia="Times New Roman" w:hAnsi="Times New Roman" w:cs="Times New Roman"/>
                <w:color w:val="000000"/>
                <w:sz w:val="24"/>
                <w:szCs w:val="24"/>
                <w:lang w:val="en-US" w:eastAsia="ru-RU"/>
              </w:rPr>
              <w:br/>
              <w:t>    13. Pentru complimentarea surselor de date existente şi îmbunătăţirea înţelegerii tendinţelor de evoluţie a problemelor specifice de sănătate publică, va fi efectuată sinteza pentru analiza datelor din surse multiple în baza observărilor empirice.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VI. Baza naţională de date SIDATA</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14. Baza naţională de date SIDATA constituie un instrument funcţional care asigură disponibilitatea datelor pentru utilizarea lor în procesul de planificare strategică şi concentrează datele agregate din: </w:t>
            </w:r>
            <w:r w:rsidRPr="00847676">
              <w:rPr>
                <w:rFonts w:ascii="Times New Roman" w:eastAsia="Times New Roman" w:hAnsi="Times New Roman" w:cs="Times New Roman"/>
                <w:color w:val="000000"/>
                <w:sz w:val="24"/>
                <w:szCs w:val="24"/>
                <w:lang w:val="en-US" w:eastAsia="ru-RU"/>
              </w:rPr>
              <w:br/>
              <w:t>a) sistemele de raportare existente în cadrul instituţiilor publice şi implementatorii intersectoriali a Programului; </w:t>
            </w:r>
            <w:r w:rsidRPr="00847676">
              <w:rPr>
                <w:rFonts w:ascii="Times New Roman" w:eastAsia="Times New Roman" w:hAnsi="Times New Roman" w:cs="Times New Roman"/>
                <w:color w:val="000000"/>
                <w:sz w:val="24"/>
                <w:szCs w:val="24"/>
                <w:lang w:val="en-US" w:eastAsia="ru-RU"/>
              </w:rPr>
              <w:br/>
              <w:t>    b) sectorul neguvernamental.</w:t>
            </w:r>
            <w:r w:rsidRPr="00847676">
              <w:rPr>
                <w:rFonts w:ascii="Times New Roman" w:eastAsia="Times New Roman" w:hAnsi="Times New Roman" w:cs="Times New Roman"/>
                <w:color w:val="000000"/>
                <w:sz w:val="24"/>
                <w:szCs w:val="24"/>
                <w:lang w:val="en-US" w:eastAsia="ru-RU"/>
              </w:rPr>
              <w:br/>
              <w:t>    15. Baza naţională de date SIDATA integrează sistemele de raportare existente şi constituie o platformă unică de prezentare a datelor, care evită raportarea dublă, asigură transparenţa datelor, validarea la nivel naţional, accesul limitat de editare în scopul asigurării securităţii datelor.</w:t>
            </w:r>
            <w:r w:rsidRPr="00847676">
              <w:rPr>
                <w:rFonts w:ascii="Times New Roman" w:eastAsia="Times New Roman" w:hAnsi="Times New Roman" w:cs="Times New Roman"/>
                <w:color w:val="000000"/>
                <w:sz w:val="24"/>
                <w:szCs w:val="24"/>
                <w:lang w:val="en-US" w:eastAsia="ru-RU"/>
              </w:rPr>
              <w:br/>
              <w:t>    16. Baza naţională de date SIDATA prevede acces web pentru vizualizarea datelor grupate după strategii/categorii/arii de intervenţii.</w:t>
            </w:r>
            <w:r w:rsidRPr="00847676">
              <w:rPr>
                <w:rFonts w:ascii="Times New Roman" w:eastAsia="Times New Roman" w:hAnsi="Times New Roman" w:cs="Times New Roman"/>
                <w:color w:val="000000"/>
                <w:sz w:val="24"/>
                <w:szCs w:val="24"/>
                <w:lang w:val="en-US" w:eastAsia="ru-RU"/>
              </w:rPr>
              <w:br/>
              <w:t>    17. Baza naţională de date SIDATA este amplasată în incinta Centrului Naţional SIDA. Introducerea datelor este efectuată de persoane desemnate/instruite din cadrul tuturor instituţiilor publice şi neguvernamentale abilitate, conform tabelului 2 din prezenta anexă.</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VII. Calitatea datelor</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18. Criteriile de calitate pentru datele de monitorizare şi de evaluare includ: validitate; veridicitate; actualitate; precizie; integritate.</w:t>
            </w:r>
            <w:r w:rsidRPr="00847676">
              <w:rPr>
                <w:rFonts w:ascii="Times New Roman" w:eastAsia="Times New Roman" w:hAnsi="Times New Roman" w:cs="Times New Roman"/>
                <w:color w:val="000000"/>
                <w:sz w:val="24"/>
                <w:szCs w:val="24"/>
                <w:lang w:val="en-US" w:eastAsia="ru-RU"/>
              </w:rPr>
              <w:br/>
              <w:t>    19. Grupul tehnic de lucru pentru monitorizare şi evaluare (în continuare – GTLME) va elabora Protocolul pentru asigurarea calităţii datelor, care va instituţionaliza un sistem pentru calitatea principalilor indicatori, fortificarea sistemelor de gestiune a datelor şi creşterea competenţelor personalului implicat în colectarea, agregarea şi analiza lor.</w:t>
            </w:r>
            <w:r w:rsidRPr="00847676">
              <w:rPr>
                <w:rFonts w:ascii="Times New Roman" w:eastAsia="Times New Roman" w:hAnsi="Times New Roman" w:cs="Times New Roman"/>
                <w:color w:val="000000"/>
                <w:sz w:val="24"/>
                <w:szCs w:val="24"/>
                <w:lang w:val="en-US" w:eastAsia="ru-RU"/>
              </w:rPr>
              <w:br/>
              <w:t>    20. Supravegherea de suport va include monitorizarea şi direcţionarea performanţei instituţiilor subordonate şi transferul cunoştinţelor, atitudinilor şi deprinderilor. Supravegherea de suport va fi efectuată eşalonat pe organizaţiile de prestare a serviciilor şi va fi utilizată ca mecanism pentru fortificarea capacităţilor de monitorizare şi evaluare locale. GTLME va elabora Ghidul pentru supravegherea de suport în monitorizare şi evaluare.</w:t>
            </w:r>
            <w:r w:rsidRPr="00847676">
              <w:rPr>
                <w:rFonts w:ascii="Times New Roman" w:eastAsia="Times New Roman" w:hAnsi="Times New Roman" w:cs="Times New Roman"/>
                <w:color w:val="000000"/>
                <w:sz w:val="24"/>
                <w:szCs w:val="24"/>
                <w:lang w:val="en-US" w:eastAsia="ru-RU"/>
              </w:rPr>
              <w:br/>
              <w:t>    21. Validarea datelor presupune aplicarea unor mecanisme interne şi externe. Auditul intern va fi un proces consecvent, desfăşurat cu o anumită periodicitate. Auditurile externe vor fi întreprinse anual în locaţii selectate aleatoriu şi pentru anumiţi indicatori. Responsabilitatea pentru validarea datelor în cadrul sectoarelor aparţine ministerelor de ramură. Aspectele multilaterale vor fi gestionate de GTLME.</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b/>
                <w:bCs/>
                <w:color w:val="000000"/>
                <w:sz w:val="24"/>
                <w:szCs w:val="24"/>
                <w:lang w:val="en-US" w:eastAsia="ru-RU"/>
              </w:rPr>
              <w:t>Capitolul VIII. Evaluări şi cercetări</w:t>
            </w:r>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xml:space="preserve">    22. </w:t>
            </w:r>
            <w:proofErr w:type="spellStart"/>
            <w:r w:rsidRPr="00847676">
              <w:rPr>
                <w:rFonts w:ascii="Times New Roman" w:eastAsia="Times New Roman" w:hAnsi="Times New Roman" w:cs="Times New Roman"/>
                <w:color w:val="000000"/>
                <w:sz w:val="24"/>
                <w:szCs w:val="24"/>
                <w:lang w:val="en-US" w:eastAsia="ru-RU"/>
              </w:rPr>
              <w:t>Evaluarea</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şi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studiile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sînt</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componente</w:t>
            </w:r>
            <w:proofErr w:type="spellEnd"/>
            <w:r w:rsidRPr="00847676">
              <w:rPr>
                <w:rFonts w:ascii="Times New Roman" w:eastAsia="Times New Roman" w:hAnsi="Times New Roman" w:cs="Times New Roman"/>
                <w:color w:val="000000"/>
                <w:sz w:val="24"/>
                <w:szCs w:val="24"/>
                <w:lang w:val="en-US" w:eastAsia="ru-RU"/>
              </w:rPr>
              <w:t xml:space="preserve"> ale </w:t>
            </w:r>
            <w:proofErr w:type="spellStart"/>
            <w:r w:rsidRPr="00847676">
              <w:rPr>
                <w:rFonts w:ascii="Times New Roman" w:eastAsia="Times New Roman" w:hAnsi="Times New Roman" w:cs="Times New Roman"/>
                <w:color w:val="000000"/>
                <w:sz w:val="24"/>
                <w:szCs w:val="24"/>
                <w:lang w:val="en-US" w:eastAsia="ru-RU"/>
              </w:rPr>
              <w:t>sistemului</w:t>
            </w:r>
            <w:proofErr w:type="spellEnd"/>
            <w:r w:rsidRPr="00847676">
              <w:rPr>
                <w:rFonts w:ascii="Times New Roman" w:eastAsia="Times New Roman" w:hAnsi="Times New Roman" w:cs="Times New Roman"/>
                <w:color w:val="000000"/>
                <w:sz w:val="24"/>
                <w:szCs w:val="24"/>
                <w:lang w:val="en-US" w:eastAsia="ru-RU"/>
              </w:rPr>
              <w:t xml:space="preserve"> complex de </w:t>
            </w:r>
            <w:proofErr w:type="spellStart"/>
            <w:r w:rsidRPr="00847676">
              <w:rPr>
                <w:rFonts w:ascii="Times New Roman" w:eastAsia="Times New Roman" w:hAnsi="Times New Roman" w:cs="Times New Roman"/>
                <w:color w:val="000000"/>
                <w:sz w:val="24"/>
                <w:szCs w:val="24"/>
                <w:lang w:val="en-US" w:eastAsia="ru-RU"/>
              </w:rPr>
              <w:t>monitorizare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şi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evaluare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Crearea</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procesului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naţional</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pentru</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identificarea</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domeniilor</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pentru</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evaluare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şi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desfăşurarea</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studiilor</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şi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cercetărilor</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va</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asigura</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evitarea</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dublării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eforturilor</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şi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diseminarea</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rezultatelor</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pentru</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utilizare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în</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procesul</w:t>
            </w:r>
            <w:proofErr w:type="spellEnd"/>
            <w:r w:rsidRPr="00847676">
              <w:rPr>
                <w:rFonts w:ascii="Times New Roman" w:eastAsia="Times New Roman" w:hAnsi="Times New Roman" w:cs="Times New Roman"/>
                <w:color w:val="000000"/>
                <w:sz w:val="24"/>
                <w:szCs w:val="24"/>
                <w:lang w:val="en-US" w:eastAsia="ru-RU"/>
              </w:rPr>
              <w:t xml:space="preserve"> de </w:t>
            </w:r>
            <w:proofErr w:type="spellStart"/>
            <w:r w:rsidRPr="00847676">
              <w:rPr>
                <w:rFonts w:ascii="Times New Roman" w:eastAsia="Times New Roman" w:hAnsi="Times New Roman" w:cs="Times New Roman"/>
                <w:color w:val="000000"/>
                <w:sz w:val="24"/>
                <w:szCs w:val="24"/>
                <w:lang w:val="en-US" w:eastAsia="ru-RU"/>
              </w:rPr>
              <w:t>luare</w:t>
            </w:r>
            <w:proofErr w:type="spellEnd"/>
            <w:r w:rsidRPr="00847676">
              <w:rPr>
                <w:rFonts w:ascii="Times New Roman" w:eastAsia="Times New Roman" w:hAnsi="Times New Roman" w:cs="Times New Roman"/>
                <w:color w:val="000000"/>
                <w:sz w:val="24"/>
                <w:szCs w:val="24"/>
                <w:lang w:val="en-US" w:eastAsia="ru-RU"/>
              </w:rPr>
              <w:t xml:space="preserve"> a </w:t>
            </w:r>
            <w:proofErr w:type="spellStart"/>
            <w:r w:rsidRPr="00847676">
              <w:rPr>
                <w:rFonts w:ascii="Times New Roman" w:eastAsia="Times New Roman" w:hAnsi="Times New Roman" w:cs="Times New Roman"/>
                <w:color w:val="000000"/>
                <w:sz w:val="24"/>
                <w:szCs w:val="24"/>
                <w:lang w:val="en-US" w:eastAsia="ru-RU"/>
              </w:rPr>
              <w:t>deciziilor</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Planificarea</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adecvată</w:t>
            </w:r>
            <w:proofErr w:type="spellEnd"/>
            <w:r w:rsidRPr="00847676">
              <w:rPr>
                <w:rFonts w:ascii="Times New Roman" w:eastAsia="Times New Roman" w:hAnsi="Times New Roman" w:cs="Times New Roman"/>
                <w:color w:val="000000"/>
                <w:sz w:val="24"/>
                <w:szCs w:val="24"/>
                <w:lang w:val="en-US" w:eastAsia="ru-RU"/>
              </w:rPr>
              <w:t xml:space="preserve"> a </w:t>
            </w:r>
            <w:proofErr w:type="spellStart"/>
            <w:r w:rsidRPr="00847676">
              <w:rPr>
                <w:rFonts w:ascii="Times New Roman" w:eastAsia="Times New Roman" w:hAnsi="Times New Roman" w:cs="Times New Roman"/>
                <w:color w:val="000000"/>
                <w:sz w:val="24"/>
                <w:szCs w:val="24"/>
                <w:lang w:val="en-US" w:eastAsia="ru-RU"/>
              </w:rPr>
              <w:t>studiilor</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cercetărilor</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şi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evaluărilor</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va</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constitui</w:t>
            </w:r>
            <w:proofErr w:type="spellEnd"/>
            <w:r w:rsidRPr="00847676">
              <w:rPr>
                <w:rFonts w:ascii="Times New Roman" w:eastAsia="Times New Roman" w:hAnsi="Times New Roman" w:cs="Times New Roman"/>
                <w:color w:val="000000"/>
                <w:sz w:val="24"/>
                <w:szCs w:val="24"/>
                <w:lang w:val="en-US" w:eastAsia="ru-RU"/>
              </w:rPr>
              <w:t xml:space="preserve"> o </w:t>
            </w:r>
            <w:proofErr w:type="spellStart"/>
            <w:r w:rsidRPr="00847676">
              <w:rPr>
                <w:rFonts w:ascii="Times New Roman" w:eastAsia="Times New Roman" w:hAnsi="Times New Roman" w:cs="Times New Roman"/>
                <w:color w:val="000000"/>
                <w:sz w:val="24"/>
                <w:szCs w:val="24"/>
                <w:lang w:val="en-US" w:eastAsia="ru-RU"/>
              </w:rPr>
              <w:t>premisă</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pentru</w:t>
            </w:r>
            <w:proofErr w:type="spellEnd"/>
            <w:r w:rsidRPr="00847676">
              <w:rPr>
                <w:rFonts w:ascii="Times New Roman" w:eastAsia="Times New Roman" w:hAnsi="Times New Roman" w:cs="Times New Roman"/>
                <w:color w:val="000000"/>
                <w:sz w:val="24"/>
                <w:szCs w:val="24"/>
                <w:lang w:val="en-US" w:eastAsia="ru-RU"/>
              </w:rPr>
              <w:t xml:space="preserve"> o </w:t>
            </w:r>
            <w:proofErr w:type="spellStart"/>
            <w:r w:rsidRPr="00847676">
              <w:rPr>
                <w:rFonts w:ascii="Times New Roman" w:eastAsia="Times New Roman" w:hAnsi="Times New Roman" w:cs="Times New Roman"/>
                <w:color w:val="000000"/>
                <w:sz w:val="24"/>
                <w:szCs w:val="24"/>
                <w:lang w:val="en-US" w:eastAsia="ru-RU"/>
              </w:rPr>
              <w:t>finanţare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adecvată</w:t>
            </w:r>
            <w:proofErr w:type="spellEnd"/>
            <w:r w:rsidRPr="00847676">
              <w:rPr>
                <w:rFonts w:ascii="Times New Roman" w:eastAsia="Times New Roman" w:hAnsi="Times New Roman" w:cs="Times New Roman"/>
                <w:color w:val="000000"/>
                <w:sz w:val="24"/>
                <w:szCs w:val="24"/>
                <w:lang w:val="en-US" w:eastAsia="ru-RU"/>
              </w:rPr>
              <w:t>.</w:t>
            </w:r>
            <w:r w:rsidRPr="00847676">
              <w:rPr>
                <w:rFonts w:ascii="Times New Roman" w:eastAsia="Times New Roman" w:hAnsi="Times New Roman" w:cs="Times New Roman"/>
                <w:color w:val="000000"/>
                <w:sz w:val="24"/>
                <w:szCs w:val="24"/>
                <w:lang w:val="en-US" w:eastAsia="ru-RU"/>
              </w:rPr>
              <w:br/>
            </w:r>
            <w:r w:rsidRPr="00847676">
              <w:rPr>
                <w:rFonts w:ascii="Times New Roman" w:eastAsia="Times New Roman" w:hAnsi="Times New Roman" w:cs="Times New Roman"/>
                <w:color w:val="000000"/>
                <w:sz w:val="24"/>
                <w:szCs w:val="24"/>
                <w:lang w:val="en-US" w:eastAsia="ru-RU"/>
              </w:rPr>
              <w:lastRenderedPageBreak/>
              <w:t>    23. Domeniile prioritare pentru studii epidemiologice includ:</w:t>
            </w:r>
            <w:r w:rsidRPr="00847676">
              <w:rPr>
                <w:rFonts w:ascii="Times New Roman" w:eastAsia="Times New Roman" w:hAnsi="Times New Roman" w:cs="Times New Roman"/>
                <w:color w:val="000000"/>
                <w:sz w:val="24"/>
                <w:szCs w:val="24"/>
                <w:lang w:val="en-US" w:eastAsia="ru-RU"/>
              </w:rPr>
              <w:br/>
              <w:t>    a) elucidarea rolului consumului de droguri injectabile în transmiterea infecţiei HIV în rîndul gravidelor, LSC şi BSB;</w:t>
            </w:r>
            <w:r w:rsidRPr="00847676">
              <w:rPr>
                <w:rFonts w:ascii="Times New Roman" w:eastAsia="Times New Roman" w:hAnsi="Times New Roman" w:cs="Times New Roman"/>
                <w:color w:val="000000"/>
                <w:sz w:val="24"/>
                <w:szCs w:val="24"/>
                <w:lang w:val="en-US" w:eastAsia="ru-RU"/>
              </w:rPr>
              <w:br/>
              <w:t>    b) determinarea ponderii reale a transmiterii heterosexuale sau homosexuale a infecţiei HIV la bărbaţi, neasociate cu consumul de droguri injectabile;</w:t>
            </w:r>
            <w:r w:rsidRPr="00847676">
              <w:rPr>
                <w:rFonts w:ascii="Times New Roman" w:eastAsia="Times New Roman" w:hAnsi="Times New Roman" w:cs="Times New Roman"/>
                <w:color w:val="000000"/>
                <w:sz w:val="24"/>
                <w:szCs w:val="24"/>
                <w:lang w:val="en-US" w:eastAsia="ru-RU"/>
              </w:rPr>
              <w:br/>
              <w:t>    c) elucidarea factorilor de vulnerabilitate la HIV şi ITS asociate aspectelor de gen;</w:t>
            </w:r>
            <w:r w:rsidRPr="00847676">
              <w:rPr>
                <w:rFonts w:ascii="Times New Roman" w:eastAsia="Times New Roman" w:hAnsi="Times New Roman" w:cs="Times New Roman"/>
                <w:color w:val="000000"/>
                <w:sz w:val="24"/>
                <w:szCs w:val="24"/>
                <w:lang w:val="en-US" w:eastAsia="ru-RU"/>
              </w:rPr>
              <w:br/>
              <w:t>    d) studierea factorilor care determină adolescenţii să adopte comportamente cu risc sporit de infectare cu HIV;</w:t>
            </w:r>
            <w:r w:rsidRPr="00847676">
              <w:rPr>
                <w:rFonts w:ascii="Times New Roman" w:eastAsia="Times New Roman" w:hAnsi="Times New Roman" w:cs="Times New Roman"/>
                <w:color w:val="000000"/>
                <w:sz w:val="24"/>
                <w:szCs w:val="24"/>
                <w:lang w:val="en-US" w:eastAsia="ru-RU"/>
              </w:rPr>
              <w:br/>
              <w:t>    e) descrierea sistemului de referire şi a legăturilor de suport de la egal la egal în asistenţa, îngrijirile/tratamentul şi supravieţuirea după diagnosticarea infecţiei HIV; </w:t>
            </w:r>
            <w:r w:rsidRPr="00847676">
              <w:rPr>
                <w:rFonts w:ascii="Times New Roman" w:eastAsia="Times New Roman" w:hAnsi="Times New Roman" w:cs="Times New Roman"/>
                <w:color w:val="000000"/>
                <w:sz w:val="24"/>
                <w:szCs w:val="24"/>
                <w:lang w:val="en-US" w:eastAsia="ru-RU"/>
              </w:rPr>
              <w:br/>
              <w:t>    f) efectuarea unui studiu descriptiv al infecţiei HIV/SIDA asupra gravidelor cu statut HIV pozitiv. </w:t>
            </w:r>
          </w:p>
          <w:p w:rsidR="00847676" w:rsidRPr="00847676" w:rsidRDefault="00847676" w:rsidP="00847676">
            <w:pPr>
              <w:spacing w:after="0" w:line="240" w:lineRule="auto"/>
              <w:jc w:val="center"/>
              <w:rPr>
                <w:rFonts w:ascii="Times New Roman" w:eastAsia="Times New Roman" w:hAnsi="Times New Roman" w:cs="Times New Roman"/>
                <w:color w:val="000000"/>
                <w:sz w:val="24"/>
                <w:szCs w:val="24"/>
                <w:lang w:eastAsia="ru-RU"/>
              </w:rPr>
            </w:pPr>
            <w:proofErr w:type="spellStart"/>
            <w:r w:rsidRPr="00847676">
              <w:rPr>
                <w:rFonts w:ascii="Times New Roman" w:eastAsia="Times New Roman" w:hAnsi="Times New Roman" w:cs="Times New Roman"/>
                <w:b/>
                <w:bCs/>
                <w:color w:val="000000"/>
                <w:sz w:val="24"/>
                <w:szCs w:val="24"/>
                <w:lang w:eastAsia="ru-RU"/>
              </w:rPr>
              <w:t>Capitolul</w:t>
            </w:r>
            <w:proofErr w:type="spellEnd"/>
            <w:r w:rsidRPr="00847676">
              <w:rPr>
                <w:rFonts w:ascii="Times New Roman" w:eastAsia="Times New Roman" w:hAnsi="Times New Roman" w:cs="Times New Roman"/>
                <w:b/>
                <w:bCs/>
                <w:color w:val="000000"/>
                <w:sz w:val="24"/>
                <w:szCs w:val="24"/>
                <w:lang w:eastAsia="ru-RU"/>
              </w:rPr>
              <w:t xml:space="preserve"> IX. </w:t>
            </w:r>
            <w:proofErr w:type="spellStart"/>
            <w:r w:rsidRPr="00847676">
              <w:rPr>
                <w:rFonts w:ascii="Times New Roman" w:eastAsia="Times New Roman" w:hAnsi="Times New Roman" w:cs="Times New Roman"/>
                <w:b/>
                <w:bCs/>
                <w:color w:val="000000"/>
                <w:sz w:val="24"/>
                <w:szCs w:val="24"/>
                <w:lang w:eastAsia="ru-RU"/>
              </w:rPr>
              <w:t>Produse</w:t>
            </w:r>
            <w:proofErr w:type="spellEnd"/>
            <w:r w:rsidRPr="00847676">
              <w:rPr>
                <w:rFonts w:ascii="Times New Roman" w:eastAsia="Times New Roman" w:hAnsi="Times New Roman" w:cs="Times New Roman"/>
                <w:b/>
                <w:bCs/>
                <w:color w:val="000000"/>
                <w:sz w:val="24"/>
                <w:szCs w:val="24"/>
                <w:lang w:eastAsia="ru-RU"/>
              </w:rPr>
              <w:t xml:space="preserve"> </w:t>
            </w:r>
            <w:proofErr w:type="spellStart"/>
            <w:r w:rsidRPr="00847676">
              <w:rPr>
                <w:rFonts w:ascii="Times New Roman" w:eastAsia="Times New Roman" w:hAnsi="Times New Roman" w:cs="Times New Roman"/>
                <w:b/>
                <w:bCs/>
                <w:color w:val="000000"/>
                <w:sz w:val="24"/>
                <w:szCs w:val="24"/>
                <w:lang w:eastAsia="ru-RU"/>
              </w:rPr>
              <w:t>informaţionale</w:t>
            </w:r>
            <w:proofErr w:type="spellEnd"/>
          </w:p>
          <w:p w:rsidR="00847676" w:rsidRPr="00847676" w:rsidRDefault="00847676" w:rsidP="00847676">
            <w:pPr>
              <w:spacing w:after="0" w:line="240" w:lineRule="auto"/>
              <w:jc w:val="both"/>
              <w:rPr>
                <w:rFonts w:ascii="Times New Roman" w:eastAsia="Times New Roman" w:hAnsi="Times New Roman" w:cs="Times New Roman"/>
                <w:color w:val="000000"/>
                <w:sz w:val="24"/>
                <w:szCs w:val="24"/>
                <w:lang w:val="en-US" w:eastAsia="ru-RU"/>
              </w:rPr>
            </w:pPr>
            <w:r w:rsidRPr="00847676">
              <w:rPr>
                <w:rFonts w:ascii="Times New Roman" w:eastAsia="Times New Roman" w:hAnsi="Times New Roman" w:cs="Times New Roman"/>
                <w:color w:val="000000"/>
                <w:sz w:val="24"/>
                <w:szCs w:val="24"/>
                <w:lang w:val="en-US" w:eastAsia="ru-RU"/>
              </w:rPr>
              <w:t xml:space="preserve">    24. </w:t>
            </w:r>
            <w:proofErr w:type="spellStart"/>
            <w:r w:rsidRPr="00847676">
              <w:rPr>
                <w:rFonts w:ascii="Times New Roman" w:eastAsia="Times New Roman" w:hAnsi="Times New Roman" w:cs="Times New Roman"/>
                <w:color w:val="000000"/>
                <w:sz w:val="24"/>
                <w:szCs w:val="24"/>
                <w:lang w:val="en-US" w:eastAsia="ru-RU"/>
              </w:rPr>
              <w:t>Rapoartele</w:t>
            </w:r>
            <w:proofErr w:type="spellEnd"/>
            <w:r w:rsidRPr="00847676">
              <w:rPr>
                <w:rFonts w:ascii="Times New Roman" w:eastAsia="Times New Roman" w:hAnsi="Times New Roman" w:cs="Times New Roman"/>
                <w:color w:val="000000"/>
                <w:sz w:val="24"/>
                <w:szCs w:val="24"/>
                <w:lang w:val="en-US" w:eastAsia="ru-RU"/>
              </w:rPr>
              <w:t xml:space="preserve"> de </w:t>
            </w:r>
            <w:proofErr w:type="spellStart"/>
            <w:r w:rsidRPr="00847676">
              <w:rPr>
                <w:rFonts w:ascii="Times New Roman" w:eastAsia="Times New Roman" w:hAnsi="Times New Roman" w:cs="Times New Roman"/>
                <w:color w:val="000000"/>
                <w:sz w:val="24"/>
                <w:szCs w:val="24"/>
                <w:lang w:val="en-US" w:eastAsia="ru-RU"/>
              </w:rPr>
              <w:t>implementare</w:t>
            </w:r>
            <w:proofErr w:type="spellEnd"/>
            <w:r w:rsidRPr="00847676">
              <w:rPr>
                <w:rFonts w:ascii="Times New Roman" w:eastAsia="Times New Roman" w:hAnsi="Times New Roman" w:cs="Times New Roman"/>
                <w:color w:val="000000"/>
                <w:sz w:val="24"/>
                <w:szCs w:val="24"/>
                <w:lang w:val="en-US" w:eastAsia="ru-RU"/>
              </w:rPr>
              <w:t xml:space="preserve"> a </w:t>
            </w:r>
            <w:proofErr w:type="spellStart"/>
            <w:r w:rsidRPr="00847676">
              <w:rPr>
                <w:rFonts w:ascii="Times New Roman" w:eastAsia="Times New Roman" w:hAnsi="Times New Roman" w:cs="Times New Roman"/>
                <w:color w:val="000000"/>
                <w:sz w:val="24"/>
                <w:szCs w:val="24"/>
                <w:lang w:val="en-US" w:eastAsia="ru-RU"/>
              </w:rPr>
              <w:t>Programului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sînt</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următoarele</w:t>
            </w:r>
            <w:proofErr w:type="spellEnd"/>
            <w:r w:rsidRPr="00847676">
              <w:rPr>
                <w:rFonts w:ascii="Times New Roman" w:eastAsia="Times New Roman" w:hAnsi="Times New Roman" w:cs="Times New Roman"/>
                <w:color w:val="000000"/>
                <w:sz w:val="24"/>
                <w:szCs w:val="24"/>
                <w:lang w:val="en-US" w:eastAsia="ru-RU"/>
              </w:rPr>
              <w:t>:</w:t>
            </w:r>
            <w:r w:rsidRPr="00847676">
              <w:rPr>
                <w:rFonts w:ascii="Times New Roman" w:eastAsia="Times New Roman" w:hAnsi="Times New Roman" w:cs="Times New Roman"/>
                <w:color w:val="000000"/>
                <w:sz w:val="24"/>
                <w:szCs w:val="24"/>
                <w:lang w:val="en-US" w:eastAsia="ru-RU"/>
              </w:rPr>
              <w:br/>
              <w:t xml:space="preserve">    a) </w:t>
            </w:r>
            <w:proofErr w:type="spellStart"/>
            <w:r w:rsidRPr="00847676">
              <w:rPr>
                <w:rFonts w:ascii="Times New Roman" w:eastAsia="Times New Roman" w:hAnsi="Times New Roman" w:cs="Times New Roman"/>
                <w:color w:val="000000"/>
                <w:sz w:val="24"/>
                <w:szCs w:val="24"/>
                <w:lang w:val="en-US" w:eastAsia="ru-RU"/>
              </w:rPr>
              <w:t>raportul</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anual</w:t>
            </w:r>
            <w:proofErr w:type="spellEnd"/>
            <w:r w:rsidRPr="00847676">
              <w:rPr>
                <w:rFonts w:ascii="Times New Roman" w:eastAsia="Times New Roman" w:hAnsi="Times New Roman" w:cs="Times New Roman"/>
                <w:color w:val="000000"/>
                <w:sz w:val="24"/>
                <w:szCs w:val="24"/>
                <w:lang w:val="en-US" w:eastAsia="ru-RU"/>
              </w:rPr>
              <w:t xml:space="preserve"> de </w:t>
            </w:r>
            <w:proofErr w:type="spellStart"/>
            <w:r w:rsidRPr="00847676">
              <w:rPr>
                <w:rFonts w:ascii="Times New Roman" w:eastAsia="Times New Roman" w:hAnsi="Times New Roman" w:cs="Times New Roman"/>
                <w:color w:val="000000"/>
                <w:sz w:val="24"/>
                <w:szCs w:val="24"/>
                <w:lang w:val="en-US" w:eastAsia="ru-RU"/>
              </w:rPr>
              <w:t>monitorizare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şi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evaluare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în</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infecţia</w:t>
            </w:r>
            <w:proofErr w:type="spellEnd"/>
            <w:r w:rsidRPr="00847676">
              <w:rPr>
                <w:rFonts w:ascii="Times New Roman" w:eastAsia="Times New Roman" w:hAnsi="Times New Roman" w:cs="Times New Roman"/>
                <w:color w:val="000000"/>
                <w:sz w:val="24"/>
                <w:szCs w:val="24"/>
                <w:lang w:val="en-US" w:eastAsia="ru-RU"/>
              </w:rPr>
              <w:t xml:space="preserve"> HIV/SIDA </w:t>
            </w:r>
            <w:proofErr w:type="spellStart"/>
            <w:r w:rsidRPr="00847676">
              <w:rPr>
                <w:rFonts w:ascii="Times New Roman" w:eastAsia="Times New Roman" w:hAnsi="Times New Roman" w:cs="Times New Roman"/>
                <w:color w:val="000000"/>
                <w:sz w:val="24"/>
                <w:szCs w:val="24"/>
                <w:lang w:val="en-US" w:eastAsia="ru-RU"/>
              </w:rPr>
              <w:t>şi</w:t>
            </w:r>
            <w:proofErr w:type="spellEnd"/>
            <w:r w:rsidRPr="00847676">
              <w:rPr>
                <w:rFonts w:ascii="Times New Roman" w:eastAsia="Times New Roman" w:hAnsi="Times New Roman" w:cs="Times New Roman"/>
                <w:color w:val="000000"/>
                <w:sz w:val="24"/>
                <w:szCs w:val="24"/>
                <w:lang w:val="en-US" w:eastAsia="ru-RU"/>
              </w:rPr>
              <w:t xml:space="preserve"> ITS; </w:t>
            </w:r>
            <w:r w:rsidRPr="00847676">
              <w:rPr>
                <w:rFonts w:ascii="Times New Roman" w:eastAsia="Times New Roman" w:hAnsi="Times New Roman" w:cs="Times New Roman"/>
                <w:color w:val="000000"/>
                <w:sz w:val="24"/>
                <w:szCs w:val="24"/>
                <w:lang w:val="en-US" w:eastAsia="ru-RU"/>
              </w:rPr>
              <w:br/>
              <w:t xml:space="preserve">    b) </w:t>
            </w:r>
            <w:proofErr w:type="spellStart"/>
            <w:r w:rsidRPr="00847676">
              <w:rPr>
                <w:rFonts w:ascii="Times New Roman" w:eastAsia="Times New Roman" w:hAnsi="Times New Roman" w:cs="Times New Roman"/>
                <w:color w:val="000000"/>
                <w:sz w:val="24"/>
                <w:szCs w:val="24"/>
                <w:lang w:val="en-US" w:eastAsia="ru-RU"/>
              </w:rPr>
              <w:t>rapoarte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trimestriale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pentru</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Fondul</w:t>
            </w:r>
            <w:proofErr w:type="spellEnd"/>
            <w:r w:rsidRPr="00847676">
              <w:rPr>
                <w:rFonts w:ascii="Times New Roman" w:eastAsia="Times New Roman" w:hAnsi="Times New Roman" w:cs="Times New Roman"/>
                <w:color w:val="000000"/>
                <w:sz w:val="24"/>
                <w:szCs w:val="24"/>
                <w:lang w:val="en-US" w:eastAsia="ru-RU"/>
              </w:rPr>
              <w:t xml:space="preserve"> global SIDA/TB/</w:t>
            </w:r>
            <w:proofErr w:type="spellStart"/>
            <w:r w:rsidRPr="00847676">
              <w:rPr>
                <w:rFonts w:ascii="Times New Roman" w:eastAsia="Times New Roman" w:hAnsi="Times New Roman" w:cs="Times New Roman"/>
                <w:color w:val="000000"/>
                <w:sz w:val="24"/>
                <w:szCs w:val="24"/>
                <w:lang w:val="en-US" w:eastAsia="ru-RU"/>
              </w:rPr>
              <w:t>Malarie</w:t>
            </w:r>
            <w:proofErr w:type="spellEnd"/>
            <w:r w:rsidRPr="00847676">
              <w:rPr>
                <w:rFonts w:ascii="Times New Roman" w:eastAsia="Times New Roman" w:hAnsi="Times New Roman" w:cs="Times New Roman"/>
                <w:color w:val="000000"/>
                <w:sz w:val="24"/>
                <w:szCs w:val="24"/>
                <w:lang w:val="en-US" w:eastAsia="ru-RU"/>
              </w:rPr>
              <w:t>; </w:t>
            </w:r>
            <w:r w:rsidRPr="00847676">
              <w:rPr>
                <w:rFonts w:ascii="Times New Roman" w:eastAsia="Times New Roman" w:hAnsi="Times New Roman" w:cs="Times New Roman"/>
                <w:color w:val="000000"/>
                <w:sz w:val="24"/>
                <w:szCs w:val="24"/>
                <w:lang w:val="en-US" w:eastAsia="ru-RU"/>
              </w:rPr>
              <w:br/>
              <w:t xml:space="preserve">    c) </w:t>
            </w:r>
            <w:proofErr w:type="spellStart"/>
            <w:r w:rsidRPr="00847676">
              <w:rPr>
                <w:rFonts w:ascii="Times New Roman" w:eastAsia="Times New Roman" w:hAnsi="Times New Roman" w:cs="Times New Roman"/>
                <w:color w:val="000000"/>
                <w:sz w:val="24"/>
                <w:szCs w:val="24"/>
                <w:lang w:val="en-US" w:eastAsia="ru-RU"/>
              </w:rPr>
              <w:t>raportul</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anual</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pentru</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Acces</w:t>
            </w:r>
            <w:proofErr w:type="spellEnd"/>
            <w:r w:rsidRPr="00847676">
              <w:rPr>
                <w:rFonts w:ascii="Times New Roman" w:eastAsia="Times New Roman" w:hAnsi="Times New Roman" w:cs="Times New Roman"/>
                <w:color w:val="000000"/>
                <w:sz w:val="24"/>
                <w:szCs w:val="24"/>
                <w:lang w:val="en-US" w:eastAsia="ru-RU"/>
              </w:rPr>
              <w:t xml:space="preserve"> Universal; </w:t>
            </w:r>
            <w:r w:rsidRPr="00847676">
              <w:rPr>
                <w:rFonts w:ascii="Times New Roman" w:eastAsia="Times New Roman" w:hAnsi="Times New Roman" w:cs="Times New Roman"/>
                <w:color w:val="000000"/>
                <w:sz w:val="24"/>
                <w:szCs w:val="24"/>
                <w:lang w:val="en-US" w:eastAsia="ru-RU"/>
              </w:rPr>
              <w:br/>
              <w:t xml:space="preserve">    d) </w:t>
            </w:r>
            <w:proofErr w:type="spellStart"/>
            <w:r w:rsidRPr="00847676">
              <w:rPr>
                <w:rFonts w:ascii="Times New Roman" w:eastAsia="Times New Roman" w:hAnsi="Times New Roman" w:cs="Times New Roman"/>
                <w:color w:val="000000"/>
                <w:sz w:val="24"/>
                <w:szCs w:val="24"/>
                <w:lang w:val="en-US" w:eastAsia="ru-RU"/>
              </w:rPr>
              <w:t>raportul</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bienal</w:t>
            </w:r>
            <w:proofErr w:type="spellEnd"/>
            <w:r w:rsidRPr="00847676">
              <w:rPr>
                <w:rFonts w:ascii="Times New Roman" w:eastAsia="Times New Roman" w:hAnsi="Times New Roman" w:cs="Times New Roman"/>
                <w:color w:val="000000"/>
                <w:sz w:val="24"/>
                <w:szCs w:val="24"/>
                <w:lang w:val="en-US" w:eastAsia="ru-RU"/>
              </w:rPr>
              <w:t xml:space="preserve"> UNGASS;</w:t>
            </w:r>
            <w:r w:rsidRPr="00847676">
              <w:rPr>
                <w:rFonts w:ascii="Times New Roman" w:eastAsia="Times New Roman" w:hAnsi="Times New Roman" w:cs="Times New Roman"/>
                <w:color w:val="000000"/>
                <w:sz w:val="24"/>
                <w:szCs w:val="24"/>
                <w:lang w:val="en-US" w:eastAsia="ru-RU"/>
              </w:rPr>
              <w:br/>
              <w:t xml:space="preserve">    e) </w:t>
            </w:r>
            <w:proofErr w:type="spellStart"/>
            <w:r w:rsidRPr="00847676">
              <w:rPr>
                <w:rFonts w:ascii="Times New Roman" w:eastAsia="Times New Roman" w:hAnsi="Times New Roman" w:cs="Times New Roman"/>
                <w:color w:val="000000"/>
                <w:sz w:val="24"/>
                <w:szCs w:val="24"/>
                <w:lang w:val="en-US" w:eastAsia="ru-RU"/>
              </w:rPr>
              <w:t>raportul</w:t>
            </w:r>
            <w:proofErr w:type="spellEnd"/>
            <w:r w:rsidRPr="00847676">
              <w:rPr>
                <w:rFonts w:ascii="Times New Roman" w:eastAsia="Times New Roman" w:hAnsi="Times New Roman" w:cs="Times New Roman"/>
                <w:color w:val="000000"/>
                <w:sz w:val="24"/>
                <w:szCs w:val="24"/>
                <w:lang w:val="en-US" w:eastAsia="ru-RU"/>
              </w:rPr>
              <w:t xml:space="preserve"> de </w:t>
            </w:r>
            <w:proofErr w:type="spellStart"/>
            <w:r w:rsidRPr="00847676">
              <w:rPr>
                <w:rFonts w:ascii="Times New Roman" w:eastAsia="Times New Roman" w:hAnsi="Times New Roman" w:cs="Times New Roman"/>
                <w:color w:val="000000"/>
                <w:sz w:val="24"/>
                <w:szCs w:val="24"/>
                <w:lang w:val="en-US" w:eastAsia="ru-RU"/>
              </w:rPr>
              <w:t>evaluare</w:t>
            </w:r>
            <w:proofErr w:type="spellEnd"/>
            <w:r w:rsidRPr="00847676">
              <w:rPr>
                <w:rFonts w:ascii="Times New Roman" w:eastAsia="Times New Roman" w:hAnsi="Times New Roman" w:cs="Times New Roman"/>
                <w:color w:val="000000"/>
                <w:sz w:val="24"/>
                <w:szCs w:val="24"/>
                <w:lang w:val="en-US" w:eastAsia="ru-RU"/>
              </w:rPr>
              <w:t xml:space="preserve"> la </w:t>
            </w:r>
            <w:proofErr w:type="spellStart"/>
            <w:r w:rsidRPr="00847676">
              <w:rPr>
                <w:rFonts w:ascii="Times New Roman" w:eastAsia="Times New Roman" w:hAnsi="Times New Roman" w:cs="Times New Roman"/>
                <w:color w:val="000000"/>
                <w:sz w:val="24"/>
                <w:szCs w:val="24"/>
                <w:lang w:val="en-US" w:eastAsia="ru-RU"/>
              </w:rPr>
              <w:t>mijloc</w:t>
            </w:r>
            <w:proofErr w:type="spellEnd"/>
            <w:r w:rsidRPr="00847676">
              <w:rPr>
                <w:rFonts w:ascii="Times New Roman" w:eastAsia="Times New Roman" w:hAnsi="Times New Roman" w:cs="Times New Roman"/>
                <w:color w:val="000000"/>
                <w:sz w:val="24"/>
                <w:szCs w:val="24"/>
                <w:lang w:val="en-US" w:eastAsia="ru-RU"/>
              </w:rPr>
              <w:t xml:space="preserve"> de </w:t>
            </w:r>
            <w:proofErr w:type="spellStart"/>
            <w:r w:rsidRPr="00847676">
              <w:rPr>
                <w:rFonts w:ascii="Times New Roman" w:eastAsia="Times New Roman" w:hAnsi="Times New Roman" w:cs="Times New Roman"/>
                <w:color w:val="000000"/>
                <w:sz w:val="24"/>
                <w:szCs w:val="24"/>
                <w:lang w:val="en-US" w:eastAsia="ru-RU"/>
              </w:rPr>
              <w:t>termen</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şi</w:t>
            </w:r>
            <w:proofErr w:type="spellEnd"/>
            <w:r w:rsidRPr="00847676">
              <w:rPr>
                <w:rFonts w:ascii="Times New Roman" w:eastAsia="Times New Roman" w:hAnsi="Times New Roman" w:cs="Times New Roman"/>
                <w:color w:val="000000"/>
                <w:sz w:val="24"/>
                <w:szCs w:val="24"/>
                <w:lang w:val="en-US" w:eastAsia="ru-RU"/>
              </w:rPr>
              <w:t xml:space="preserve"> la </w:t>
            </w:r>
            <w:proofErr w:type="spellStart"/>
            <w:r w:rsidRPr="00847676">
              <w:rPr>
                <w:rFonts w:ascii="Times New Roman" w:eastAsia="Times New Roman" w:hAnsi="Times New Roman" w:cs="Times New Roman"/>
                <w:color w:val="000000"/>
                <w:sz w:val="24"/>
                <w:szCs w:val="24"/>
                <w:lang w:val="en-US" w:eastAsia="ru-RU"/>
              </w:rPr>
              <w:t>finele</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implementării</w:t>
            </w:r>
            <w:proofErr w:type="spellEnd"/>
            <w:r w:rsidRPr="00847676">
              <w:rPr>
                <w:rFonts w:ascii="Times New Roman" w:eastAsia="Times New Roman" w:hAnsi="Times New Roman" w:cs="Times New Roman"/>
                <w:color w:val="000000"/>
                <w:sz w:val="24"/>
                <w:szCs w:val="24"/>
                <w:lang w:val="en-US" w:eastAsia="ru-RU"/>
              </w:rPr>
              <w:t xml:space="preserve"> </w:t>
            </w:r>
            <w:proofErr w:type="spellStart"/>
            <w:r w:rsidRPr="00847676">
              <w:rPr>
                <w:rFonts w:ascii="Times New Roman" w:eastAsia="Times New Roman" w:hAnsi="Times New Roman" w:cs="Times New Roman"/>
                <w:color w:val="000000"/>
                <w:sz w:val="24"/>
                <w:szCs w:val="24"/>
                <w:lang w:val="en-US" w:eastAsia="ru-RU"/>
              </w:rPr>
              <w:t>Programului</w:t>
            </w:r>
            <w:proofErr w:type="spellEnd"/>
            <w:r w:rsidRPr="00847676">
              <w:rPr>
                <w:rFonts w:ascii="Times New Roman" w:eastAsia="Times New Roman" w:hAnsi="Times New Roman" w:cs="Times New Roman"/>
                <w:color w:val="000000"/>
                <w:sz w:val="24"/>
                <w:szCs w:val="24"/>
                <w:lang w:val="en-US" w:eastAsia="ru-RU"/>
              </w:rPr>
              <w:t>.</w:t>
            </w:r>
            <w:r w:rsidRPr="00847676">
              <w:rPr>
                <w:rFonts w:ascii="Times New Roman" w:eastAsia="Times New Roman" w:hAnsi="Times New Roman" w:cs="Times New Roman"/>
                <w:color w:val="000000"/>
                <w:sz w:val="24"/>
                <w:szCs w:val="24"/>
                <w:lang w:val="en-US" w:eastAsia="ru-RU"/>
              </w:rPr>
              <w:br/>
            </w:r>
            <w:bookmarkStart w:id="0" w:name="_GoBack"/>
            <w:bookmarkEnd w:id="0"/>
          </w:p>
        </w:tc>
      </w:tr>
    </w:tbl>
    <w:p w:rsidR="006508EE" w:rsidRPr="00847676" w:rsidRDefault="00847676" w:rsidP="00847676">
      <w:pPr>
        <w:rPr>
          <w:lang w:val="en-US"/>
        </w:rPr>
      </w:pPr>
    </w:p>
    <w:sectPr w:rsidR="006508EE" w:rsidRPr="00847676" w:rsidSect="00847676">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76"/>
    <w:rsid w:val="003E26E6"/>
    <w:rsid w:val="00847676"/>
    <w:rsid w:val="00A2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47676"/>
  </w:style>
  <w:style w:type="character" w:styleId="a3">
    <w:name w:val="Hyperlink"/>
    <w:basedOn w:val="a0"/>
    <w:uiPriority w:val="99"/>
    <w:semiHidden/>
    <w:unhideWhenUsed/>
    <w:rsid w:val="00847676"/>
    <w:rPr>
      <w:color w:val="0000FF"/>
      <w:u w:val="single"/>
    </w:rPr>
  </w:style>
  <w:style w:type="character" w:styleId="a4">
    <w:name w:val="Strong"/>
    <w:basedOn w:val="a0"/>
    <w:uiPriority w:val="22"/>
    <w:qFormat/>
    <w:rsid w:val="00847676"/>
    <w:rPr>
      <w:b/>
      <w:bCs/>
    </w:rPr>
  </w:style>
  <w:style w:type="character" w:customStyle="1" w:styleId="docheader">
    <w:name w:val="doc_header"/>
    <w:basedOn w:val="a0"/>
    <w:rsid w:val="00847676"/>
  </w:style>
  <w:style w:type="character" w:customStyle="1" w:styleId="docred">
    <w:name w:val="doc_red"/>
    <w:basedOn w:val="a0"/>
    <w:rsid w:val="00847676"/>
  </w:style>
  <w:style w:type="character" w:customStyle="1" w:styleId="docsign1">
    <w:name w:val="doc_sign1"/>
    <w:basedOn w:val="a0"/>
    <w:rsid w:val="00847676"/>
  </w:style>
  <w:style w:type="character" w:customStyle="1" w:styleId="docblue">
    <w:name w:val="doc_blue"/>
    <w:basedOn w:val="a0"/>
    <w:rsid w:val="00847676"/>
  </w:style>
  <w:style w:type="paragraph" w:styleId="a5">
    <w:name w:val="Balloon Text"/>
    <w:basedOn w:val="a"/>
    <w:link w:val="a6"/>
    <w:uiPriority w:val="99"/>
    <w:semiHidden/>
    <w:unhideWhenUsed/>
    <w:rsid w:val="008476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76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47676"/>
  </w:style>
  <w:style w:type="character" w:styleId="a3">
    <w:name w:val="Hyperlink"/>
    <w:basedOn w:val="a0"/>
    <w:uiPriority w:val="99"/>
    <w:semiHidden/>
    <w:unhideWhenUsed/>
    <w:rsid w:val="00847676"/>
    <w:rPr>
      <w:color w:val="0000FF"/>
      <w:u w:val="single"/>
    </w:rPr>
  </w:style>
  <w:style w:type="character" w:styleId="a4">
    <w:name w:val="Strong"/>
    <w:basedOn w:val="a0"/>
    <w:uiPriority w:val="22"/>
    <w:qFormat/>
    <w:rsid w:val="00847676"/>
    <w:rPr>
      <w:b/>
      <w:bCs/>
    </w:rPr>
  </w:style>
  <w:style w:type="character" w:customStyle="1" w:styleId="docheader">
    <w:name w:val="doc_header"/>
    <w:basedOn w:val="a0"/>
    <w:rsid w:val="00847676"/>
  </w:style>
  <w:style w:type="character" w:customStyle="1" w:styleId="docred">
    <w:name w:val="doc_red"/>
    <w:basedOn w:val="a0"/>
    <w:rsid w:val="00847676"/>
  </w:style>
  <w:style w:type="character" w:customStyle="1" w:styleId="docsign1">
    <w:name w:val="doc_sign1"/>
    <w:basedOn w:val="a0"/>
    <w:rsid w:val="00847676"/>
  </w:style>
  <w:style w:type="character" w:customStyle="1" w:styleId="docblue">
    <w:name w:val="doc_blue"/>
    <w:basedOn w:val="a0"/>
    <w:rsid w:val="00847676"/>
  </w:style>
  <w:style w:type="paragraph" w:styleId="a5">
    <w:name w:val="Balloon Text"/>
    <w:basedOn w:val="a"/>
    <w:link w:val="a6"/>
    <w:uiPriority w:val="99"/>
    <w:semiHidden/>
    <w:unhideWhenUsed/>
    <w:rsid w:val="008476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7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096893">
      <w:bodyDiv w:val="1"/>
      <w:marLeft w:val="0"/>
      <w:marRight w:val="0"/>
      <w:marTop w:val="0"/>
      <w:marBottom w:val="0"/>
      <w:divBdr>
        <w:top w:val="none" w:sz="0" w:space="0" w:color="auto"/>
        <w:left w:val="none" w:sz="0" w:space="0" w:color="auto"/>
        <w:bottom w:val="none" w:sz="0" w:space="0" w:color="auto"/>
        <w:right w:val="none" w:sz="0" w:space="0" w:color="auto"/>
      </w:divBdr>
    </w:div>
    <w:div w:id="200890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ru/35493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index.php?action=view&amp;view=doc&amp;lang=2&amp;id=337100" TargetMode="External"/><Relationship Id="rId11" Type="http://schemas.openxmlformats.org/officeDocument/2006/relationships/fontTable" Target="fontTable.xml"/><Relationship Id="rId5" Type="http://schemas.openxmlformats.org/officeDocument/2006/relationships/hyperlink" Target="http://lex.justice.md/viewdoc.php?action=view&amp;view=doc&amp;id=337100&amp;lang=1" TargetMode="External"/><Relationship Id="rId10" Type="http://schemas.openxmlformats.org/officeDocument/2006/relationships/hyperlink" Target="http://lex.justice.md/viewdoc.php?action=view&amp;view=doc&amp;id=337100&amp;lang=1" TargetMode="External"/><Relationship Id="rId4" Type="http://schemas.openxmlformats.org/officeDocument/2006/relationships/webSettings" Target="webSettings.xml"/><Relationship Id="rId9" Type="http://schemas.openxmlformats.org/officeDocument/2006/relationships/hyperlink" Target="http://lex.justice.md/viewdoc.php?action=view&amp;view=doc&amp;id=337100&amp;lang=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13712</Words>
  <Characters>78164</Characters>
  <Application>Microsoft Office Word</Application>
  <DocSecurity>0</DocSecurity>
  <Lines>651</Lines>
  <Paragraphs>183</Paragraphs>
  <ScaleCrop>false</ScaleCrop>
  <Company>*</Company>
  <LinksUpToDate>false</LinksUpToDate>
  <CharactersWithSpaces>91693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2016-11-03T12:00:00Z</dcterms:created>
  <dcterms:modified xsi:type="dcterms:W3CDTF">2016-11-03T12:03:00Z</dcterms:modified>
</cp:coreProperties>
</file>